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8355" w14:textId="77777777" w:rsidR="0041149D" w:rsidRDefault="0041149D" w:rsidP="0041149D">
      <w:pPr>
        <w:pStyle w:val="Default"/>
      </w:pPr>
    </w:p>
    <w:p w14:paraId="15EFFEAA" w14:textId="20684A1A" w:rsidR="0041149D" w:rsidRPr="00A547C0" w:rsidRDefault="00780A05" w:rsidP="0041149D">
      <w:pPr>
        <w:pStyle w:val="Default"/>
        <w:rPr>
          <w:rFonts w:ascii="Arial" w:hAnsi="Arial" w:cs="Arial"/>
          <w:sz w:val="28"/>
          <w:szCs w:val="28"/>
        </w:rPr>
      </w:pPr>
      <w:r>
        <w:rPr>
          <w:rFonts w:ascii="Arial" w:hAnsi="Arial" w:cs="Arial"/>
          <w:b/>
          <w:bCs/>
          <w:sz w:val="28"/>
          <w:szCs w:val="28"/>
        </w:rPr>
        <w:t>Taxa för alkohollagens,</w:t>
      </w:r>
      <w:r w:rsidR="00EA1FEE">
        <w:rPr>
          <w:rFonts w:ascii="Arial" w:hAnsi="Arial" w:cs="Arial"/>
          <w:b/>
          <w:bCs/>
          <w:sz w:val="28"/>
          <w:szCs w:val="28"/>
        </w:rPr>
        <w:t xml:space="preserve"> lagen om tobaksfria </w:t>
      </w:r>
      <w:proofErr w:type="gramStart"/>
      <w:r w:rsidR="00EA1FEE">
        <w:rPr>
          <w:rFonts w:ascii="Arial" w:hAnsi="Arial" w:cs="Arial"/>
          <w:b/>
          <w:bCs/>
          <w:sz w:val="28"/>
          <w:szCs w:val="28"/>
        </w:rPr>
        <w:t xml:space="preserve">nikotinprodukter, </w:t>
      </w:r>
      <w:r w:rsidR="00BB4537">
        <w:rPr>
          <w:rFonts w:ascii="Arial" w:hAnsi="Arial" w:cs="Arial"/>
          <w:b/>
          <w:bCs/>
          <w:sz w:val="28"/>
          <w:szCs w:val="28"/>
        </w:rPr>
        <w:t xml:space="preserve"> </w:t>
      </w:r>
      <w:r>
        <w:rPr>
          <w:rFonts w:ascii="Arial" w:hAnsi="Arial" w:cs="Arial"/>
          <w:b/>
          <w:bCs/>
          <w:sz w:val="28"/>
          <w:szCs w:val="28"/>
        </w:rPr>
        <w:t>lagen</w:t>
      </w:r>
      <w:proofErr w:type="gramEnd"/>
      <w:r>
        <w:rPr>
          <w:rFonts w:ascii="Arial" w:hAnsi="Arial" w:cs="Arial"/>
          <w:b/>
          <w:bCs/>
          <w:sz w:val="28"/>
          <w:szCs w:val="28"/>
        </w:rPr>
        <w:t xml:space="preserve"> om tobak och liknande produkter</w:t>
      </w:r>
      <w:r w:rsidR="0041149D" w:rsidRPr="00A547C0">
        <w:rPr>
          <w:rFonts w:ascii="Arial" w:hAnsi="Arial" w:cs="Arial"/>
          <w:b/>
          <w:bCs/>
          <w:sz w:val="28"/>
          <w:szCs w:val="28"/>
        </w:rPr>
        <w:t xml:space="preserve"> samt lagen om handel med vissa receptfria läkemedels tillämpningsområde</w:t>
      </w:r>
      <w:r w:rsidR="00DC7EE5">
        <w:rPr>
          <w:rFonts w:ascii="Arial" w:hAnsi="Arial" w:cs="Arial"/>
          <w:b/>
          <w:bCs/>
          <w:sz w:val="28"/>
          <w:szCs w:val="28"/>
        </w:rPr>
        <w:t>n</w:t>
      </w:r>
    </w:p>
    <w:p w14:paraId="33098EBC" w14:textId="77777777" w:rsidR="0041149D" w:rsidRDefault="0041149D" w:rsidP="0041149D">
      <w:pPr>
        <w:pStyle w:val="Default"/>
        <w:rPr>
          <w:sz w:val="28"/>
          <w:szCs w:val="28"/>
        </w:rPr>
      </w:pPr>
    </w:p>
    <w:p w14:paraId="10B58702" w14:textId="5775FBA4" w:rsidR="0041149D" w:rsidRPr="00985779" w:rsidRDefault="0041149D" w:rsidP="0041149D">
      <w:pPr>
        <w:pStyle w:val="Default"/>
      </w:pPr>
      <w:r w:rsidRPr="00985779">
        <w:t xml:space="preserve">1 § Taxan gäller avgifter för </w:t>
      </w:r>
      <w:r w:rsidR="008D6761" w:rsidRPr="00985779">
        <w:t>Malå och Norsjö</w:t>
      </w:r>
      <w:r w:rsidRPr="00985779">
        <w:t xml:space="preserve"> kommun</w:t>
      </w:r>
      <w:r w:rsidR="008D6761" w:rsidRPr="00985779">
        <w:t>er</w:t>
      </w:r>
      <w:r w:rsidRPr="00985779">
        <w:t>s kostnader för prövning, tillsyn och offentlig kontroll med mera enligt alkohollagen</w:t>
      </w:r>
      <w:r w:rsidR="009208B0" w:rsidRPr="00985779">
        <w:t xml:space="preserve"> </w:t>
      </w:r>
      <w:r w:rsidR="00780A05">
        <w:t>(2010:</w:t>
      </w:r>
      <w:proofErr w:type="gramStart"/>
      <w:r w:rsidR="00780A05">
        <w:t>1622)</w:t>
      </w:r>
      <w:r w:rsidR="009208B0" w:rsidRPr="00985779">
        <w:t>(</w:t>
      </w:r>
      <w:proofErr w:type="gramEnd"/>
      <w:r w:rsidR="00780A05">
        <w:t xml:space="preserve">försäljning av </w:t>
      </w:r>
      <w:r w:rsidR="009208B0" w:rsidRPr="00985779">
        <w:t>folköl</w:t>
      </w:r>
      <w:r w:rsidR="009208B0" w:rsidRPr="004206A5">
        <w:t>),</w:t>
      </w:r>
      <w:r w:rsidR="00DC7EE5" w:rsidRPr="004206A5">
        <w:t xml:space="preserve"> lagen om tobaksfria nikotinprodukter (2022:</w:t>
      </w:r>
      <w:r w:rsidR="004206A5" w:rsidRPr="004206A5">
        <w:t>1257</w:t>
      </w:r>
      <w:r w:rsidR="00DC7EE5" w:rsidRPr="004206A5">
        <w:t>),</w:t>
      </w:r>
      <w:r w:rsidR="00780A05" w:rsidRPr="004206A5">
        <w:t xml:space="preserve"> lagen om tobak och liknande produkter (2</w:t>
      </w:r>
      <w:r w:rsidR="00780A05">
        <w:t xml:space="preserve">018:2088) </w:t>
      </w:r>
      <w:r w:rsidRPr="00985779">
        <w:t xml:space="preserve">och lagen om handel med vissa receptfria läkemedel </w:t>
      </w:r>
      <w:r w:rsidR="00780A05">
        <w:t xml:space="preserve">(2009:730) </w:t>
      </w:r>
      <w:r w:rsidRPr="00985779">
        <w:t xml:space="preserve">samt bestämmelser och förordningar meddelade med stöd av dessa lagar. </w:t>
      </w:r>
    </w:p>
    <w:p w14:paraId="1F0920DC" w14:textId="77777777" w:rsidR="008D6761" w:rsidRPr="00985779" w:rsidRDefault="008D6761" w:rsidP="0041149D">
      <w:pPr>
        <w:pStyle w:val="Default"/>
      </w:pPr>
    </w:p>
    <w:p w14:paraId="3C3E5630" w14:textId="77777777" w:rsidR="0041149D" w:rsidRPr="00985779" w:rsidRDefault="0041149D" w:rsidP="0041149D">
      <w:pPr>
        <w:pStyle w:val="Default"/>
      </w:pPr>
      <w:r w:rsidRPr="00985779">
        <w:t xml:space="preserve">2 § Avgift enligt denna taxa tas ut för </w:t>
      </w:r>
    </w:p>
    <w:p w14:paraId="3E7D471B" w14:textId="77777777" w:rsidR="0041149D" w:rsidRPr="00985779" w:rsidRDefault="0041149D" w:rsidP="00D415D8">
      <w:pPr>
        <w:pStyle w:val="Default"/>
        <w:numPr>
          <w:ilvl w:val="0"/>
          <w:numId w:val="1"/>
        </w:numPr>
      </w:pPr>
      <w:r w:rsidRPr="00985779">
        <w:t>Handläggning och andra åtgärd</w:t>
      </w:r>
      <w:r w:rsidR="009208B0" w:rsidRPr="00985779">
        <w:t>er med anledning av anmälningar</w:t>
      </w:r>
      <w:r w:rsidR="00985779" w:rsidRPr="00985779">
        <w:t xml:space="preserve"> och </w:t>
      </w:r>
      <w:r w:rsidR="00985779" w:rsidRPr="00020F27">
        <w:t>tillståndsansökningar</w:t>
      </w:r>
      <w:r w:rsidRPr="00020F27">
        <w:t>.</w:t>
      </w:r>
      <w:r w:rsidRPr="00985779">
        <w:t xml:space="preserve"> </w:t>
      </w:r>
    </w:p>
    <w:p w14:paraId="671D9E37" w14:textId="77777777" w:rsidR="0041149D" w:rsidRPr="00985779" w:rsidRDefault="0041149D" w:rsidP="00D415D8">
      <w:pPr>
        <w:pStyle w:val="Default"/>
        <w:numPr>
          <w:ilvl w:val="0"/>
          <w:numId w:val="1"/>
        </w:numPr>
      </w:pPr>
      <w:r w:rsidRPr="00985779">
        <w:t xml:space="preserve">Handläggning och andra åtgärder vid tillsyn. </w:t>
      </w:r>
    </w:p>
    <w:p w14:paraId="764B81CA" w14:textId="77777777" w:rsidR="0041149D" w:rsidRPr="00985779" w:rsidRDefault="0041149D" w:rsidP="0041149D">
      <w:pPr>
        <w:pStyle w:val="Default"/>
      </w:pPr>
    </w:p>
    <w:p w14:paraId="49BF0C1B" w14:textId="77777777" w:rsidR="0041149D" w:rsidRPr="00985779" w:rsidRDefault="0041149D" w:rsidP="0041149D">
      <w:pPr>
        <w:pStyle w:val="Default"/>
      </w:pPr>
      <w:r w:rsidRPr="00985779">
        <w:t xml:space="preserve">3 § Avgift enligt taxan tas </w:t>
      </w:r>
      <w:r w:rsidRPr="00985779">
        <w:rPr>
          <w:b/>
          <w:bCs/>
        </w:rPr>
        <w:t xml:space="preserve">inte </w:t>
      </w:r>
      <w:r w:rsidRPr="00985779">
        <w:t xml:space="preserve">ut för </w:t>
      </w:r>
    </w:p>
    <w:p w14:paraId="41404D09" w14:textId="77777777" w:rsidR="0041149D" w:rsidRPr="00985779" w:rsidRDefault="0041149D" w:rsidP="00D415D8">
      <w:pPr>
        <w:pStyle w:val="Default"/>
        <w:numPr>
          <w:ilvl w:val="0"/>
          <w:numId w:val="2"/>
        </w:numPr>
      </w:pPr>
      <w:r w:rsidRPr="00985779">
        <w:t xml:space="preserve">Tillsyn som föranleds av klagomål som är obefogat/ogrundat och inte kräver utredning. </w:t>
      </w:r>
    </w:p>
    <w:p w14:paraId="5AD83B51" w14:textId="77777777" w:rsidR="0041149D" w:rsidRPr="00985779" w:rsidRDefault="0041149D" w:rsidP="00D415D8">
      <w:pPr>
        <w:pStyle w:val="Default"/>
        <w:numPr>
          <w:ilvl w:val="0"/>
          <w:numId w:val="2"/>
        </w:numPr>
      </w:pPr>
      <w:r w:rsidRPr="00985779">
        <w:t xml:space="preserve">Handläggning med anledning av nämndbeslut som överklagas. </w:t>
      </w:r>
    </w:p>
    <w:p w14:paraId="34688597" w14:textId="77777777" w:rsidR="0041149D" w:rsidRPr="00985779" w:rsidRDefault="0041149D" w:rsidP="0041149D">
      <w:pPr>
        <w:pStyle w:val="Default"/>
      </w:pPr>
    </w:p>
    <w:p w14:paraId="28D9D2AA" w14:textId="77777777" w:rsidR="0041149D" w:rsidRPr="00985779" w:rsidRDefault="0041149D" w:rsidP="0041149D">
      <w:pPr>
        <w:pStyle w:val="Default"/>
      </w:pPr>
      <w:r w:rsidRPr="00985779">
        <w:t xml:space="preserve">4 § Beslut om avgift eller om nedsättning eller efterskänkande av avgift fattas av den kommunala nämnd som är ansvarig för handläggning av den ansökan, den anmälan eller den tillsyn som medför avgiftsskyldighet. </w:t>
      </w:r>
    </w:p>
    <w:p w14:paraId="4773914F" w14:textId="77777777" w:rsidR="008D6761" w:rsidRPr="00985779" w:rsidRDefault="008D6761" w:rsidP="0041149D">
      <w:pPr>
        <w:pStyle w:val="Default"/>
      </w:pPr>
    </w:p>
    <w:p w14:paraId="379A5D77" w14:textId="3EE767B8" w:rsidR="0041149D" w:rsidRPr="00985779" w:rsidRDefault="0041149D" w:rsidP="0041149D">
      <w:pPr>
        <w:pStyle w:val="Default"/>
      </w:pPr>
      <w:r w:rsidRPr="00985779">
        <w:t xml:space="preserve">5 § Betalning av avgift enligt taxan ska ske till </w:t>
      </w:r>
      <w:r w:rsidR="008D6761" w:rsidRPr="00985779">
        <w:t>Malå</w:t>
      </w:r>
      <w:r w:rsidRPr="00985779">
        <w:t xml:space="preserve"> kommun. Betalning ska ske inom tid som anges på fakturan. </w:t>
      </w:r>
      <w:r w:rsidRPr="00780A05">
        <w:t>Avgiften får även tas ut i förskott.</w:t>
      </w:r>
      <w:r w:rsidRPr="00985779">
        <w:t xml:space="preserve"> Betalas inte avgift inom 30 dagar från den dag avgiften debiteras, ska en betalningspåminnelse skickas. Om inte full betalning skett inom 14 dagar efter att betalningspåminnelsen skickats, skickas ett inkassokrav till den betalningsansvarige. Därefter tas dröjsmålsränta ut från förfallodagen enligt 6 § räntelagen till dess betalning sker. </w:t>
      </w:r>
    </w:p>
    <w:p w14:paraId="380068EF" w14:textId="77777777" w:rsidR="008D6761" w:rsidRPr="00985779" w:rsidRDefault="008D6761" w:rsidP="0041149D">
      <w:pPr>
        <w:pStyle w:val="Default"/>
      </w:pPr>
    </w:p>
    <w:p w14:paraId="02C67657" w14:textId="77777777" w:rsidR="0041149D" w:rsidRPr="00985779" w:rsidRDefault="0041149D" w:rsidP="0041149D">
      <w:pPr>
        <w:pStyle w:val="Default"/>
      </w:pPr>
      <w:r w:rsidRPr="00985779">
        <w:t xml:space="preserve">6 § Fasta årliga </w:t>
      </w:r>
      <w:r w:rsidR="00780A05">
        <w:t>tillsyns</w:t>
      </w:r>
      <w:r w:rsidRPr="00985779">
        <w:t xml:space="preserve">avgifter beräknas efter gällande taxa i januari varje år. </w:t>
      </w:r>
      <w:r w:rsidR="004E69CA" w:rsidRPr="00985779">
        <w:t xml:space="preserve"> </w:t>
      </w:r>
    </w:p>
    <w:p w14:paraId="12B68F19" w14:textId="77777777" w:rsidR="008D6761" w:rsidRPr="00985779" w:rsidRDefault="008D6761" w:rsidP="0041149D">
      <w:pPr>
        <w:pStyle w:val="Default"/>
      </w:pPr>
    </w:p>
    <w:p w14:paraId="009C5B00" w14:textId="77777777" w:rsidR="0041149D" w:rsidRPr="00985779" w:rsidRDefault="0041149D" w:rsidP="0041149D">
      <w:pPr>
        <w:pStyle w:val="Default"/>
      </w:pPr>
      <w:r w:rsidRPr="00985779">
        <w:rPr>
          <w:b/>
          <w:bCs/>
        </w:rPr>
        <w:t xml:space="preserve">Avgiftssättning </w:t>
      </w:r>
    </w:p>
    <w:p w14:paraId="095BB9DD" w14:textId="2CD0AA63" w:rsidR="0041149D" w:rsidRPr="00985779" w:rsidRDefault="0041149D" w:rsidP="0041149D">
      <w:pPr>
        <w:pStyle w:val="Default"/>
      </w:pPr>
      <w:r w:rsidRPr="00985779">
        <w:t>7 § Vid tillä</w:t>
      </w:r>
      <w:r w:rsidR="008D6761" w:rsidRPr="00985779">
        <w:t xml:space="preserve">mpningen av denna taxa </w:t>
      </w:r>
      <w:r w:rsidR="00985779" w:rsidRPr="004206A5">
        <w:t xml:space="preserve">gäller </w:t>
      </w:r>
      <w:r w:rsidR="00DC5561">
        <w:t>1</w:t>
      </w:r>
      <w:r w:rsidR="005C3589">
        <w:t>1</w:t>
      </w:r>
      <w:r w:rsidR="00DC5561">
        <w:t>7</w:t>
      </w:r>
      <w:r w:rsidR="00432E6F">
        <w:t>3</w:t>
      </w:r>
      <w:r w:rsidRPr="004206A5">
        <w:t xml:space="preserve"> kronor</w:t>
      </w:r>
      <w:r w:rsidRPr="00985779">
        <w:t xml:space="preserve"> per </w:t>
      </w:r>
      <w:proofErr w:type="gramStart"/>
      <w:r w:rsidRPr="00985779">
        <w:t>timme handläggningstid</w:t>
      </w:r>
      <w:proofErr w:type="gramEnd"/>
      <w:r w:rsidRPr="00985779">
        <w:t xml:space="preserve">. </w:t>
      </w:r>
    </w:p>
    <w:p w14:paraId="1EF602DE" w14:textId="2EC4CEBB" w:rsidR="0041149D" w:rsidRDefault="0041149D" w:rsidP="0041149D">
      <w:pPr>
        <w:pStyle w:val="Default"/>
      </w:pPr>
      <w:r w:rsidRPr="00985779">
        <w:t>Avgiftssättning sker genom timdebitering eller genom att ta ut en fast avgift. Vid timdebitering multipliceras timavgiften med den aktuella handläggningstiden i det enskilda ärendet.</w:t>
      </w:r>
      <w:r w:rsidR="00780A05">
        <w:t xml:space="preserve"> </w:t>
      </w:r>
      <w:r w:rsidRPr="00EA5E99">
        <w:t xml:space="preserve">Vid fast </w:t>
      </w:r>
      <w:r w:rsidR="00780A05" w:rsidRPr="00EA5E99">
        <w:t>tillsyns</w:t>
      </w:r>
      <w:r w:rsidRPr="00EA5E99">
        <w:t xml:space="preserve">avgift multipliceras timavgiften med en uppskattad handläggningstid (handläggningsfaktor) för den aktuella ärende- eller verksamhetstypen. </w:t>
      </w:r>
      <w:r w:rsidR="00FD59F6" w:rsidRPr="00EA5E99">
        <w:t>För prövning av tillståndsansökan eller anmälan tas en fast avgift ut.</w:t>
      </w:r>
    </w:p>
    <w:p w14:paraId="5ED8CABD" w14:textId="77777777" w:rsidR="00780A05" w:rsidRPr="00985779" w:rsidRDefault="00780A05" w:rsidP="0041149D">
      <w:pPr>
        <w:pStyle w:val="Default"/>
      </w:pPr>
    </w:p>
    <w:p w14:paraId="3DE68CD0" w14:textId="77777777" w:rsidR="0041149D" w:rsidRPr="00985779" w:rsidRDefault="0041149D" w:rsidP="0041149D">
      <w:pPr>
        <w:pStyle w:val="Default"/>
      </w:pPr>
      <w:r w:rsidRPr="00985779">
        <w:t xml:space="preserve">Med handläggningstid avses den sammanlagda tid som varje tjänsteman vid nämnden har använt för inläsning av ärendet, kontakter med parter, samråd med experter och andra myndigheter, inspektioner, beredning i övrigt av ärendet samt föredragning och beslut. Avgift tas ut för varje kvarts nedlagd handläggningstid. Om den sammanlagda handläggningstiden understiger en halv timme per kalenderår sker ingen debitering. </w:t>
      </w:r>
    </w:p>
    <w:p w14:paraId="50B4E91E" w14:textId="77777777" w:rsidR="008D6761" w:rsidRPr="00985779" w:rsidRDefault="0041149D" w:rsidP="008D6761">
      <w:pPr>
        <w:pStyle w:val="Default"/>
      </w:pPr>
      <w:r w:rsidRPr="00985779">
        <w:lastRenderedPageBreak/>
        <w:t>För inspektioner utförs vardagar mellan klockan 19.00 och 07.00, lördagar, söndagar, helgdagar, julafton, nyårsafton, påskafton, trettondagsafton och midsommarafton, tas avgift ut med 1,5 gånger ordinarie timavgift.</w:t>
      </w:r>
      <w:r w:rsidR="008D6761" w:rsidRPr="00985779">
        <w:t xml:space="preserve"> </w:t>
      </w:r>
    </w:p>
    <w:p w14:paraId="476010C5" w14:textId="77777777" w:rsidR="0041149D" w:rsidRPr="00985779" w:rsidRDefault="0041149D" w:rsidP="008D6761">
      <w:pPr>
        <w:pStyle w:val="Default"/>
      </w:pPr>
      <w:r w:rsidRPr="00985779">
        <w:t xml:space="preserve"> </w:t>
      </w:r>
    </w:p>
    <w:p w14:paraId="4B702C7C" w14:textId="631BDB9C" w:rsidR="0041149D" w:rsidRPr="00985779" w:rsidRDefault="0041149D" w:rsidP="0041149D">
      <w:pPr>
        <w:pStyle w:val="Default"/>
      </w:pPr>
      <w:r w:rsidRPr="00985779">
        <w:t>8 § Nämnden får för varje kalenderår (</w:t>
      </w:r>
      <w:proofErr w:type="spellStart"/>
      <w:r w:rsidRPr="00985779">
        <w:t>avgiftsår</w:t>
      </w:r>
      <w:proofErr w:type="spellEnd"/>
      <w:r w:rsidRPr="00985779">
        <w:t xml:space="preserve">) besluta att höja de i denna taxa antagna avgifterna med den procentsats för det innevarande kalenderåret i Prisindex för kommunal verksamhet (PKV) som finns publicerad på SKL:s hemsida i oktober månad. Utgångspunkt för indexuppräkningen är oktober </w:t>
      </w:r>
      <w:r w:rsidRPr="004206A5">
        <w:t>månad 20</w:t>
      </w:r>
      <w:r w:rsidR="001E1704" w:rsidRPr="004206A5">
        <w:t>21</w:t>
      </w:r>
      <w:r w:rsidRPr="004206A5">
        <w:t>.</w:t>
      </w:r>
      <w:r w:rsidRPr="00985779">
        <w:t xml:space="preserve"> </w:t>
      </w:r>
    </w:p>
    <w:p w14:paraId="29675F80" w14:textId="77777777" w:rsidR="008D6761" w:rsidRPr="00985779" w:rsidRDefault="008D6761" w:rsidP="0041149D">
      <w:pPr>
        <w:pStyle w:val="Default"/>
      </w:pPr>
    </w:p>
    <w:p w14:paraId="7DC76BCA" w14:textId="77777777" w:rsidR="0041149D" w:rsidRPr="00985779" w:rsidRDefault="0041149D" w:rsidP="0041149D">
      <w:pPr>
        <w:pStyle w:val="Default"/>
      </w:pPr>
      <w:r w:rsidRPr="00985779">
        <w:rPr>
          <w:b/>
          <w:bCs/>
        </w:rPr>
        <w:t xml:space="preserve">Nedsättning </w:t>
      </w:r>
    </w:p>
    <w:p w14:paraId="667F30B9" w14:textId="77777777" w:rsidR="001F0886" w:rsidRPr="00985779" w:rsidRDefault="0041149D" w:rsidP="0041149D">
      <w:pPr>
        <w:rPr>
          <w:rFonts w:cs="Times New Roman"/>
          <w:szCs w:val="24"/>
        </w:rPr>
      </w:pPr>
      <w:r w:rsidRPr="00985779">
        <w:rPr>
          <w:rFonts w:cs="Times New Roman"/>
          <w:szCs w:val="24"/>
        </w:rPr>
        <w:t>9 § Avgifter får sättas ned eller efterskänkas om det, med hänsyn till verksamhetens art och omfattning, tillsynsbehovet, nedlagd handläggningstid och övriga omständigheter, finns särskilda skäl.</w:t>
      </w:r>
    </w:p>
    <w:p w14:paraId="387D0B4A" w14:textId="77777777" w:rsidR="008D6761" w:rsidRPr="00985779" w:rsidRDefault="008D6761" w:rsidP="0041149D">
      <w:pPr>
        <w:rPr>
          <w:rFonts w:cs="Times New Roman"/>
          <w:szCs w:val="24"/>
        </w:rPr>
      </w:pPr>
    </w:p>
    <w:p w14:paraId="3026E6CF" w14:textId="7F1DB221" w:rsidR="0041149D" w:rsidRPr="004206A5" w:rsidRDefault="0041149D" w:rsidP="0041149D">
      <w:pPr>
        <w:pStyle w:val="Default"/>
        <w:rPr>
          <w:b/>
        </w:rPr>
      </w:pPr>
      <w:r w:rsidRPr="00985779">
        <w:rPr>
          <w:b/>
        </w:rPr>
        <w:t xml:space="preserve">Avgift för </w:t>
      </w:r>
      <w:r w:rsidR="00780A05">
        <w:rPr>
          <w:b/>
        </w:rPr>
        <w:t>prövning</w:t>
      </w:r>
      <w:r w:rsidRPr="00985779">
        <w:rPr>
          <w:b/>
        </w:rPr>
        <w:t xml:space="preserve"> och tillsyn av detaljh</w:t>
      </w:r>
      <w:r w:rsidR="00780A05">
        <w:rPr>
          <w:b/>
        </w:rPr>
        <w:t>andel med försäljning av tobak och liknande produkter</w:t>
      </w:r>
      <w:r w:rsidRPr="00985779">
        <w:rPr>
          <w:b/>
        </w:rPr>
        <w:t>,</w:t>
      </w:r>
      <w:r w:rsidR="001E1704">
        <w:rPr>
          <w:b/>
        </w:rPr>
        <w:t xml:space="preserve"> </w:t>
      </w:r>
      <w:r w:rsidR="001E1704" w:rsidRPr="004206A5">
        <w:rPr>
          <w:b/>
        </w:rPr>
        <w:t>tobaksfria nikotinprodukter,</w:t>
      </w:r>
      <w:r w:rsidRPr="004206A5">
        <w:rPr>
          <w:b/>
        </w:rPr>
        <w:t xml:space="preserve"> folköl och receptfria läkemedel </w:t>
      </w:r>
    </w:p>
    <w:p w14:paraId="5F714D44" w14:textId="77777777" w:rsidR="008D6761" w:rsidRPr="004206A5" w:rsidRDefault="008D6761" w:rsidP="0041149D">
      <w:pPr>
        <w:pStyle w:val="Default"/>
        <w:rPr>
          <w:b/>
        </w:rPr>
      </w:pPr>
    </w:p>
    <w:p w14:paraId="18AE2124" w14:textId="652ECB3B" w:rsidR="0041149D" w:rsidRPr="00985779" w:rsidRDefault="008D6761" w:rsidP="0041149D">
      <w:pPr>
        <w:pStyle w:val="Default"/>
      </w:pPr>
      <w:r w:rsidRPr="004206A5">
        <w:t>10</w:t>
      </w:r>
      <w:r w:rsidR="0041149D" w:rsidRPr="004206A5">
        <w:t xml:space="preserve"> § Avgift för handläggning av </w:t>
      </w:r>
      <w:r w:rsidR="00780A05" w:rsidRPr="004206A5">
        <w:t xml:space="preserve">tillståndsansökan </w:t>
      </w:r>
      <w:r w:rsidR="0041149D" w:rsidRPr="004206A5">
        <w:t>om försäljning av tobak,</w:t>
      </w:r>
      <w:r w:rsidR="00780A05" w:rsidRPr="004206A5">
        <w:t xml:space="preserve"> handläggning av anmälningar om försäljning </w:t>
      </w:r>
      <w:r w:rsidR="0040080A" w:rsidRPr="004206A5">
        <w:t xml:space="preserve">av tobaksfria nikotinprodukter, </w:t>
      </w:r>
      <w:r w:rsidR="0041149D" w:rsidRPr="004206A5">
        <w:t>folköl</w:t>
      </w:r>
      <w:r w:rsidR="0041149D" w:rsidRPr="00985779">
        <w:t xml:space="preserve">, elektroniska cigaretter och påfyllnadsbehållare ska betalas i form av </w:t>
      </w:r>
      <w:r w:rsidR="00780A05">
        <w:t xml:space="preserve">en </w:t>
      </w:r>
      <w:r w:rsidR="0041149D" w:rsidRPr="00985779">
        <w:t xml:space="preserve">fast avgift </w:t>
      </w:r>
      <w:r w:rsidR="00780A05" w:rsidRPr="00FD59F6">
        <w:t>enligt</w:t>
      </w:r>
      <w:r w:rsidR="0041149D" w:rsidRPr="00FD59F6">
        <w:t xml:space="preserve"> taxebil</w:t>
      </w:r>
      <w:r w:rsidR="00332EA0" w:rsidRPr="00FD59F6">
        <w:t>aga 1</w:t>
      </w:r>
      <w:r w:rsidR="0041149D" w:rsidRPr="00FD59F6">
        <w:t>.</w:t>
      </w:r>
      <w:r w:rsidR="0041149D" w:rsidRPr="00985779">
        <w:t xml:space="preserve"> Avgift med anledning av </w:t>
      </w:r>
      <w:r w:rsidR="00780A05">
        <w:t xml:space="preserve">ansökan </w:t>
      </w:r>
      <w:r w:rsidR="00FD59F6">
        <w:t>/</w:t>
      </w:r>
      <w:r w:rsidR="0041149D" w:rsidRPr="00985779">
        <w:t xml:space="preserve">anmälan ska betalas för varje avgiftsbelagt ärende som </w:t>
      </w:r>
      <w:r w:rsidR="00FD59F6">
        <w:t xml:space="preserve">ansökan/anmälan </w:t>
      </w:r>
      <w:r w:rsidR="0041149D" w:rsidRPr="00985779">
        <w:t xml:space="preserve">avser. </w:t>
      </w:r>
    </w:p>
    <w:p w14:paraId="6B3A2A15" w14:textId="77777777" w:rsidR="0041149D" w:rsidRPr="00985779" w:rsidRDefault="0041149D" w:rsidP="0041149D">
      <w:pPr>
        <w:pStyle w:val="Default"/>
      </w:pPr>
      <w:r w:rsidRPr="00985779">
        <w:t xml:space="preserve">Avgift för handläggning av </w:t>
      </w:r>
      <w:r w:rsidR="00FD59F6">
        <w:t xml:space="preserve">tillståndsansökan och </w:t>
      </w:r>
      <w:r w:rsidRPr="00985779">
        <w:t xml:space="preserve">anmälan ska betalas av den som bedriver eller avser att bedriva verksamheten eller vidta åtgärden. Avgift tas inte ut om anmälan återkallas innan handläggning påbörjats. </w:t>
      </w:r>
    </w:p>
    <w:p w14:paraId="316D56D3" w14:textId="77777777" w:rsidR="0041149D" w:rsidRPr="00985779" w:rsidRDefault="0041149D" w:rsidP="0041149D">
      <w:pPr>
        <w:pStyle w:val="Default"/>
      </w:pPr>
      <w:r w:rsidRPr="00985779">
        <w:t>Utöver avgift med anledning av handläggning av</w:t>
      </w:r>
      <w:r w:rsidR="00FD59F6">
        <w:t xml:space="preserve"> tillståndsansökan/</w:t>
      </w:r>
      <w:r w:rsidRPr="00985779">
        <w:t xml:space="preserve">anmälan, kan avgift för tillsyn i övrigt komma att tas ut för den verksamhet eller åtgärd </w:t>
      </w:r>
      <w:r w:rsidR="00FD59F6">
        <w:t>tillstånd/</w:t>
      </w:r>
      <w:r w:rsidRPr="00985779">
        <w:t xml:space="preserve">anmälan avser enligt vad som anges i denna taxa. </w:t>
      </w:r>
    </w:p>
    <w:p w14:paraId="4AA8A568" w14:textId="77777777" w:rsidR="008D6761" w:rsidRPr="00985779" w:rsidRDefault="008D6761" w:rsidP="0041149D">
      <w:pPr>
        <w:pStyle w:val="Default"/>
      </w:pPr>
    </w:p>
    <w:p w14:paraId="42DE6EEF" w14:textId="77777777" w:rsidR="0041149D" w:rsidRPr="00985779" w:rsidRDefault="004E69CA" w:rsidP="0041149D">
      <w:pPr>
        <w:pStyle w:val="Default"/>
      </w:pPr>
      <w:r w:rsidRPr="00985779">
        <w:t>11</w:t>
      </w:r>
      <w:r w:rsidR="0041149D" w:rsidRPr="00985779">
        <w:t xml:space="preserve"> § För regelbunden tillsyn ska betalas en årlig tillsynsavgift genom att den handlägg</w:t>
      </w:r>
      <w:r w:rsidRPr="00985779">
        <w:t>ningstid som anges i taxebilaga</w:t>
      </w:r>
      <w:r w:rsidR="009208B0" w:rsidRPr="00985779">
        <w:t xml:space="preserve"> 1</w:t>
      </w:r>
      <w:r w:rsidRPr="00985779">
        <w:t xml:space="preserve"> multipliceras med timavgiften</w:t>
      </w:r>
      <w:r w:rsidR="0041149D" w:rsidRPr="00985779">
        <w:t xml:space="preserve">. </w:t>
      </w:r>
    </w:p>
    <w:p w14:paraId="6A528CBB" w14:textId="77777777" w:rsidR="008D6761" w:rsidRPr="00985779" w:rsidRDefault="008D6761" w:rsidP="0041149D">
      <w:pPr>
        <w:pStyle w:val="Default"/>
      </w:pPr>
    </w:p>
    <w:p w14:paraId="7BEDCDD4" w14:textId="77777777" w:rsidR="0041149D" w:rsidRPr="00985779" w:rsidRDefault="00A547C0" w:rsidP="0041149D">
      <w:pPr>
        <w:pStyle w:val="Default"/>
      </w:pPr>
      <w:r w:rsidRPr="00985779">
        <w:t>1</w:t>
      </w:r>
      <w:r w:rsidR="0041149D" w:rsidRPr="00985779">
        <w:t xml:space="preserve">2 § </w:t>
      </w:r>
      <w:r w:rsidR="0041149D" w:rsidRPr="00FD59F6">
        <w:t>Fast årlig avgift omfattar kalenderår och ska betalas i förskott</w:t>
      </w:r>
      <w:r w:rsidR="00260AAC" w:rsidRPr="00FD59F6">
        <w:t>.</w:t>
      </w:r>
      <w:r w:rsidR="0041149D" w:rsidRPr="00FD59F6">
        <w:t xml:space="preserve"> Sådan</w:t>
      </w:r>
      <w:r w:rsidR="0041149D" w:rsidRPr="00985779">
        <w:t xml:space="preserve"> avgift ska betalas från och med det kalenderår som följer efter det att anmälan skett eller i de fall anmälan inte krävs verksamheten påbörjats. För tillsyn som sker dessförinnan och som inte ingår i avgift för handläggning av </w:t>
      </w:r>
      <w:r w:rsidR="00FD59F6">
        <w:t>tillstånd/</w:t>
      </w:r>
      <w:r w:rsidR="0041149D" w:rsidRPr="00985779">
        <w:t xml:space="preserve">anmälan sker timdebitering. </w:t>
      </w:r>
    </w:p>
    <w:p w14:paraId="6CFE2D6E" w14:textId="77777777" w:rsidR="008D6761" w:rsidRPr="00985779" w:rsidRDefault="008D6761" w:rsidP="0041149D">
      <w:pPr>
        <w:pStyle w:val="Default"/>
      </w:pPr>
    </w:p>
    <w:p w14:paraId="6E21D90F" w14:textId="77777777" w:rsidR="0041149D" w:rsidRPr="00985779" w:rsidRDefault="00A547C0" w:rsidP="0041149D">
      <w:pPr>
        <w:rPr>
          <w:rFonts w:cs="Times New Roman"/>
          <w:szCs w:val="24"/>
        </w:rPr>
      </w:pPr>
      <w:r w:rsidRPr="00985779">
        <w:rPr>
          <w:rFonts w:cs="Times New Roman"/>
          <w:szCs w:val="24"/>
        </w:rPr>
        <w:t>13</w:t>
      </w:r>
      <w:r w:rsidR="0041149D" w:rsidRPr="00985779">
        <w:rPr>
          <w:rFonts w:cs="Times New Roman"/>
          <w:szCs w:val="24"/>
        </w:rPr>
        <w:t xml:space="preserve"> § Avgift för tillsyn ska betalas av den som bedriver eller avser att bedriva verksamhet eller vidta åtgärd som föranleder avgiften.</w:t>
      </w:r>
    </w:p>
    <w:p w14:paraId="2390F748" w14:textId="77777777" w:rsidR="009208B0" w:rsidRPr="00985779" w:rsidRDefault="009208B0" w:rsidP="0041149D">
      <w:pPr>
        <w:rPr>
          <w:rFonts w:cs="Times New Roman"/>
          <w:szCs w:val="24"/>
        </w:rPr>
      </w:pPr>
    </w:p>
    <w:p w14:paraId="0B6B4F1D" w14:textId="77777777" w:rsidR="009208B0" w:rsidRPr="00985779" w:rsidRDefault="009208B0" w:rsidP="009208B0">
      <w:pPr>
        <w:autoSpaceDE w:val="0"/>
        <w:autoSpaceDN w:val="0"/>
        <w:adjustRightInd w:val="0"/>
        <w:rPr>
          <w:rFonts w:cs="Times New Roman"/>
          <w:color w:val="000000"/>
          <w:szCs w:val="24"/>
        </w:rPr>
      </w:pPr>
    </w:p>
    <w:p w14:paraId="2EC6C9BA" w14:textId="26847862" w:rsidR="009208B0" w:rsidRPr="00985779" w:rsidRDefault="009208B0" w:rsidP="009208B0">
      <w:pPr>
        <w:rPr>
          <w:rFonts w:cs="Times New Roman"/>
          <w:color w:val="000000"/>
          <w:szCs w:val="24"/>
        </w:rPr>
      </w:pPr>
      <w:r w:rsidRPr="00985779">
        <w:rPr>
          <w:rFonts w:cs="Times New Roman"/>
          <w:color w:val="000000"/>
          <w:szCs w:val="24"/>
        </w:rPr>
        <w:t xml:space="preserve"> </w:t>
      </w:r>
      <w:r w:rsidRPr="004206A5">
        <w:rPr>
          <w:rFonts w:cs="Times New Roman"/>
          <w:color w:val="000000"/>
          <w:szCs w:val="24"/>
        </w:rPr>
        <w:t>Taxa</w:t>
      </w:r>
      <w:r w:rsidR="00BD2A6E" w:rsidRPr="004206A5">
        <w:rPr>
          <w:rFonts w:cs="Times New Roman"/>
          <w:color w:val="000000"/>
          <w:szCs w:val="24"/>
        </w:rPr>
        <w:t xml:space="preserve">n gäller från och med den 1 </w:t>
      </w:r>
      <w:r w:rsidR="00E87CBF" w:rsidRPr="004206A5">
        <w:rPr>
          <w:rFonts w:cs="Times New Roman"/>
          <w:color w:val="000000"/>
          <w:szCs w:val="24"/>
        </w:rPr>
        <w:t xml:space="preserve">augusti </w:t>
      </w:r>
      <w:r w:rsidR="00F55D3E" w:rsidRPr="004206A5">
        <w:rPr>
          <w:rFonts w:cs="Times New Roman"/>
          <w:color w:val="000000"/>
          <w:szCs w:val="24"/>
        </w:rPr>
        <w:t>20</w:t>
      </w:r>
      <w:r w:rsidR="00E87CBF" w:rsidRPr="004206A5">
        <w:rPr>
          <w:rFonts w:cs="Times New Roman"/>
          <w:color w:val="000000"/>
          <w:szCs w:val="24"/>
        </w:rPr>
        <w:t>22.</w:t>
      </w:r>
    </w:p>
    <w:p w14:paraId="1B35B545" w14:textId="341D1307" w:rsidR="009208B0" w:rsidRPr="00985779" w:rsidRDefault="00D8109D">
      <w:pPr>
        <w:spacing w:after="200" w:line="276" w:lineRule="auto"/>
        <w:rPr>
          <w:rFonts w:cs="Times New Roman"/>
          <w:color w:val="000000"/>
          <w:szCs w:val="24"/>
        </w:rPr>
      </w:pPr>
      <w:r>
        <w:rPr>
          <w:rFonts w:cs="Times New Roman"/>
          <w:color w:val="000000"/>
          <w:szCs w:val="24"/>
        </w:rPr>
        <w:t xml:space="preserve"> Uppräknad 2025-01-01</w:t>
      </w:r>
      <w:r w:rsidR="009208B0" w:rsidRPr="00985779">
        <w:rPr>
          <w:rFonts w:cs="Times New Roman"/>
          <w:color w:val="000000"/>
          <w:szCs w:val="24"/>
        </w:rPr>
        <w:br w:type="page"/>
      </w:r>
    </w:p>
    <w:p w14:paraId="7677E397" w14:textId="27C08D58" w:rsidR="008D6761" w:rsidRPr="00E14EC9" w:rsidRDefault="009208B0" w:rsidP="0041149D">
      <w:pPr>
        <w:rPr>
          <w:rFonts w:ascii="Arial" w:hAnsi="Arial" w:cs="Arial"/>
          <w:szCs w:val="24"/>
        </w:rPr>
      </w:pPr>
      <w:r w:rsidRPr="00E14EC9">
        <w:rPr>
          <w:rFonts w:ascii="Arial" w:hAnsi="Arial" w:cs="Arial"/>
          <w:szCs w:val="24"/>
        </w:rPr>
        <w:lastRenderedPageBreak/>
        <w:t xml:space="preserve">Taxebilaga 1, </w:t>
      </w:r>
      <w:r w:rsidR="00FD59F6" w:rsidRPr="00E14EC9">
        <w:rPr>
          <w:rFonts w:ascii="Arial" w:hAnsi="Arial" w:cs="Arial"/>
          <w:szCs w:val="24"/>
        </w:rPr>
        <w:t>Tillståndsansökan, a</w:t>
      </w:r>
      <w:r w:rsidRPr="00E14EC9">
        <w:rPr>
          <w:rFonts w:ascii="Arial" w:hAnsi="Arial" w:cs="Arial"/>
          <w:szCs w:val="24"/>
        </w:rPr>
        <w:t xml:space="preserve">nmälan och tillsyn av detaljhandel med försäljning av folköl, tobaksvaror, </w:t>
      </w:r>
      <w:r w:rsidR="00E67022" w:rsidRPr="004206A5">
        <w:rPr>
          <w:rFonts w:ascii="Arial" w:hAnsi="Arial" w:cs="Arial"/>
          <w:szCs w:val="24"/>
        </w:rPr>
        <w:t>tobaksfria nikotinprodukter,</w:t>
      </w:r>
      <w:r w:rsidR="00E67022" w:rsidRPr="00E14EC9">
        <w:rPr>
          <w:rFonts w:ascii="Arial" w:hAnsi="Arial" w:cs="Arial"/>
          <w:szCs w:val="24"/>
        </w:rPr>
        <w:t xml:space="preserve"> </w:t>
      </w:r>
      <w:r w:rsidRPr="00E14EC9">
        <w:rPr>
          <w:rFonts w:ascii="Arial" w:hAnsi="Arial" w:cs="Arial"/>
          <w:szCs w:val="24"/>
        </w:rPr>
        <w:t>elektroniska cigaretter och påfyllningsbehållare samt vissa receptfria läkemedel</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418"/>
      </w:tblGrid>
      <w:tr w:rsidR="008D6761" w14:paraId="27CD3E5A" w14:textId="77777777" w:rsidTr="00C55F07">
        <w:trPr>
          <w:trHeight w:val="160"/>
        </w:trPr>
        <w:tc>
          <w:tcPr>
            <w:tcW w:w="7479" w:type="dxa"/>
          </w:tcPr>
          <w:p w14:paraId="70631BA7" w14:textId="77777777" w:rsidR="008D6761" w:rsidRPr="009208B0" w:rsidRDefault="00A458A9">
            <w:pPr>
              <w:pStyle w:val="Default"/>
              <w:rPr>
                <w:sz w:val="23"/>
                <w:szCs w:val="23"/>
              </w:rPr>
            </w:pPr>
            <w:r>
              <w:rPr>
                <w:b/>
                <w:bCs/>
                <w:sz w:val="23"/>
                <w:szCs w:val="23"/>
              </w:rPr>
              <w:t>Ansökan om tillstånd</w:t>
            </w:r>
            <w:r w:rsidR="00FD59F6">
              <w:rPr>
                <w:b/>
                <w:bCs/>
                <w:sz w:val="23"/>
                <w:szCs w:val="23"/>
              </w:rPr>
              <w:t xml:space="preserve"> för försäljning av tobak</w:t>
            </w:r>
          </w:p>
        </w:tc>
        <w:tc>
          <w:tcPr>
            <w:tcW w:w="1418" w:type="dxa"/>
          </w:tcPr>
          <w:p w14:paraId="2528C2FE" w14:textId="77777777" w:rsidR="008D6761" w:rsidRPr="009208B0" w:rsidRDefault="008D6761">
            <w:pPr>
              <w:pStyle w:val="Default"/>
              <w:rPr>
                <w:sz w:val="22"/>
                <w:szCs w:val="22"/>
              </w:rPr>
            </w:pPr>
            <w:r w:rsidRPr="009208B0">
              <w:rPr>
                <w:b/>
                <w:bCs/>
                <w:sz w:val="23"/>
                <w:szCs w:val="23"/>
              </w:rPr>
              <w:t>Avgift</w:t>
            </w:r>
            <w:r w:rsidRPr="009208B0">
              <w:rPr>
                <w:b/>
                <w:bCs/>
                <w:sz w:val="22"/>
                <w:szCs w:val="22"/>
              </w:rPr>
              <w:t xml:space="preserve"> </w:t>
            </w:r>
          </w:p>
        </w:tc>
      </w:tr>
      <w:tr w:rsidR="008D6761" w14:paraId="1B402DCC" w14:textId="77777777" w:rsidTr="00C55F07">
        <w:trPr>
          <w:trHeight w:val="1030"/>
        </w:trPr>
        <w:tc>
          <w:tcPr>
            <w:tcW w:w="7479" w:type="dxa"/>
          </w:tcPr>
          <w:p w14:paraId="07DDBF64" w14:textId="77777777" w:rsidR="00FD59F6" w:rsidRDefault="00FD59F6">
            <w:pPr>
              <w:pStyle w:val="Default"/>
              <w:rPr>
                <w:rFonts w:ascii="Book Antiqua" w:hAnsi="Book Antiqua" w:cs="Book Antiqua"/>
                <w:sz w:val="22"/>
                <w:szCs w:val="22"/>
              </w:rPr>
            </w:pPr>
          </w:p>
          <w:p w14:paraId="610417BF" w14:textId="77777777" w:rsidR="008D6761" w:rsidRDefault="008D6761">
            <w:pPr>
              <w:pStyle w:val="Default"/>
              <w:rPr>
                <w:rFonts w:ascii="Palatino Linotype" w:hAnsi="Palatino Linotype" w:cs="Palatino Linotype"/>
                <w:sz w:val="22"/>
                <w:szCs w:val="22"/>
              </w:rPr>
            </w:pPr>
            <w:r>
              <w:rPr>
                <w:rFonts w:ascii="Book Antiqua" w:hAnsi="Book Antiqua" w:cs="Book Antiqua"/>
                <w:sz w:val="22"/>
                <w:szCs w:val="22"/>
              </w:rPr>
              <w:t xml:space="preserve">- </w:t>
            </w:r>
            <w:r w:rsidR="00FD59F6">
              <w:rPr>
                <w:rFonts w:ascii="Palatino Linotype" w:hAnsi="Palatino Linotype" w:cs="Palatino Linotype"/>
                <w:sz w:val="22"/>
                <w:szCs w:val="22"/>
              </w:rPr>
              <w:t>Stadigvarande tillstånd</w:t>
            </w:r>
          </w:p>
          <w:p w14:paraId="750FF1F8" w14:textId="77777777" w:rsidR="008D6761" w:rsidRDefault="008D6761">
            <w:pPr>
              <w:pStyle w:val="Default"/>
              <w:rPr>
                <w:rFonts w:ascii="Palatino Linotype" w:hAnsi="Palatino Linotype" w:cs="Palatino Linotype"/>
                <w:sz w:val="22"/>
                <w:szCs w:val="22"/>
              </w:rPr>
            </w:pPr>
            <w:r>
              <w:rPr>
                <w:rFonts w:ascii="Book Antiqua" w:hAnsi="Book Antiqua" w:cs="Book Antiqua"/>
                <w:sz w:val="22"/>
                <w:szCs w:val="22"/>
              </w:rPr>
              <w:t xml:space="preserve">- </w:t>
            </w:r>
            <w:r w:rsidR="00FD59F6">
              <w:rPr>
                <w:rFonts w:ascii="Palatino Linotype" w:hAnsi="Palatino Linotype" w:cs="Palatino Linotype"/>
                <w:sz w:val="22"/>
                <w:szCs w:val="22"/>
              </w:rPr>
              <w:t>Tillfälligt tillstånd</w:t>
            </w:r>
          </w:p>
          <w:p w14:paraId="7FC2B365" w14:textId="77777777" w:rsidR="008D6761" w:rsidRDefault="008D6761">
            <w:pPr>
              <w:pStyle w:val="Default"/>
              <w:rPr>
                <w:rFonts w:ascii="Palatino Linotype" w:hAnsi="Palatino Linotype" w:cs="Palatino Linotype"/>
                <w:sz w:val="22"/>
                <w:szCs w:val="22"/>
              </w:rPr>
            </w:pPr>
            <w:r>
              <w:rPr>
                <w:rFonts w:ascii="Book Antiqua" w:hAnsi="Book Antiqua" w:cs="Book Antiqua"/>
                <w:sz w:val="22"/>
                <w:szCs w:val="22"/>
              </w:rPr>
              <w:t xml:space="preserve">- </w:t>
            </w:r>
            <w:r w:rsidR="00FD59F6">
              <w:rPr>
                <w:rFonts w:ascii="Palatino Linotype" w:hAnsi="Palatino Linotype" w:cs="Palatino Linotype"/>
                <w:sz w:val="22"/>
                <w:szCs w:val="22"/>
              </w:rPr>
              <w:t>Ändring av tillstånd</w:t>
            </w:r>
            <w:r>
              <w:rPr>
                <w:rFonts w:ascii="Palatino Linotype" w:hAnsi="Palatino Linotype" w:cs="Palatino Linotype"/>
                <w:sz w:val="22"/>
                <w:szCs w:val="22"/>
              </w:rPr>
              <w:t xml:space="preserve"> </w:t>
            </w:r>
          </w:p>
          <w:p w14:paraId="3E72F12D" w14:textId="77777777" w:rsidR="008D6761" w:rsidRDefault="008D6761" w:rsidP="009208B0">
            <w:pPr>
              <w:pStyle w:val="Default"/>
              <w:ind w:right="-164"/>
              <w:rPr>
                <w:rFonts w:ascii="Palatino Linotype" w:hAnsi="Palatino Linotype" w:cs="Palatino Linotype"/>
                <w:sz w:val="22"/>
                <w:szCs w:val="22"/>
              </w:rPr>
            </w:pPr>
          </w:p>
        </w:tc>
        <w:tc>
          <w:tcPr>
            <w:tcW w:w="1418" w:type="dxa"/>
          </w:tcPr>
          <w:p w14:paraId="5A9B2F60" w14:textId="77777777" w:rsidR="009208B0" w:rsidRPr="00E67022" w:rsidRDefault="009208B0">
            <w:pPr>
              <w:pStyle w:val="Default"/>
              <w:rPr>
                <w:rFonts w:ascii="Palatino Linotype" w:hAnsi="Palatino Linotype" w:cs="Palatino Linotype"/>
                <w:sz w:val="22"/>
                <w:szCs w:val="22"/>
              </w:rPr>
            </w:pPr>
          </w:p>
          <w:p w14:paraId="0E756286" w14:textId="5AA950E5" w:rsidR="00F55D3E" w:rsidRPr="00E67022" w:rsidRDefault="00CA11CC">
            <w:pPr>
              <w:pStyle w:val="Default"/>
              <w:rPr>
                <w:rFonts w:ascii="Palatino Linotype" w:hAnsi="Palatino Linotype" w:cs="Palatino Linotype"/>
                <w:sz w:val="22"/>
                <w:szCs w:val="22"/>
              </w:rPr>
            </w:pPr>
            <w:r>
              <w:rPr>
                <w:rFonts w:ascii="Palatino Linotype" w:hAnsi="Palatino Linotype" w:cs="Palatino Linotype"/>
                <w:sz w:val="22"/>
                <w:szCs w:val="22"/>
              </w:rPr>
              <w:t>7428</w:t>
            </w:r>
            <w:r w:rsidR="00F55D3E" w:rsidRPr="00E67022">
              <w:rPr>
                <w:rFonts w:ascii="Palatino Linotype" w:hAnsi="Palatino Linotype" w:cs="Palatino Linotype"/>
                <w:sz w:val="22"/>
                <w:szCs w:val="22"/>
              </w:rPr>
              <w:t xml:space="preserve"> kr</w:t>
            </w:r>
          </w:p>
          <w:p w14:paraId="485170B1" w14:textId="60B069AE" w:rsidR="00F55D3E" w:rsidRPr="00E67022" w:rsidRDefault="00FD59F6">
            <w:pPr>
              <w:pStyle w:val="Default"/>
              <w:rPr>
                <w:rFonts w:ascii="Palatino Linotype" w:hAnsi="Palatino Linotype" w:cs="Palatino Linotype"/>
                <w:sz w:val="22"/>
                <w:szCs w:val="22"/>
              </w:rPr>
            </w:pPr>
            <w:r w:rsidRPr="00E67022">
              <w:rPr>
                <w:rFonts w:ascii="Palatino Linotype" w:hAnsi="Palatino Linotype" w:cs="Palatino Linotype"/>
                <w:sz w:val="22"/>
                <w:szCs w:val="22"/>
              </w:rPr>
              <w:t>4</w:t>
            </w:r>
            <w:r w:rsidR="00CA11CC">
              <w:rPr>
                <w:rFonts w:ascii="Palatino Linotype" w:hAnsi="Palatino Linotype" w:cs="Palatino Linotype"/>
                <w:sz w:val="22"/>
                <w:szCs w:val="22"/>
              </w:rPr>
              <w:t>953</w:t>
            </w:r>
            <w:r w:rsidRPr="00E67022">
              <w:rPr>
                <w:rFonts w:ascii="Palatino Linotype" w:hAnsi="Palatino Linotype" w:cs="Palatino Linotype"/>
                <w:sz w:val="22"/>
                <w:szCs w:val="22"/>
              </w:rPr>
              <w:t>kr</w:t>
            </w:r>
          </w:p>
          <w:p w14:paraId="775D111C" w14:textId="77C00EF8" w:rsidR="008D6761" w:rsidRPr="00E67022" w:rsidRDefault="00FD59F6">
            <w:pPr>
              <w:pStyle w:val="Default"/>
              <w:rPr>
                <w:rFonts w:ascii="Palatino Linotype" w:hAnsi="Palatino Linotype" w:cs="Palatino Linotype"/>
                <w:sz w:val="22"/>
                <w:szCs w:val="22"/>
              </w:rPr>
            </w:pPr>
            <w:r w:rsidRPr="00E67022">
              <w:rPr>
                <w:rFonts w:ascii="Palatino Linotype" w:hAnsi="Palatino Linotype" w:cs="Palatino Linotype"/>
                <w:sz w:val="22"/>
                <w:szCs w:val="22"/>
              </w:rPr>
              <w:t>3</w:t>
            </w:r>
            <w:r w:rsidR="00CA11CC">
              <w:rPr>
                <w:rFonts w:ascii="Palatino Linotype" w:hAnsi="Palatino Linotype" w:cs="Palatino Linotype"/>
                <w:sz w:val="22"/>
                <w:szCs w:val="22"/>
              </w:rPr>
              <w:t>714</w:t>
            </w:r>
            <w:r w:rsidRPr="00E67022">
              <w:rPr>
                <w:rFonts w:ascii="Palatino Linotype" w:hAnsi="Palatino Linotype" w:cs="Palatino Linotype"/>
                <w:sz w:val="22"/>
                <w:szCs w:val="22"/>
              </w:rPr>
              <w:t xml:space="preserve"> kr</w:t>
            </w:r>
          </w:p>
          <w:p w14:paraId="48666512" w14:textId="77777777" w:rsidR="009208B0" w:rsidRPr="00E67022" w:rsidRDefault="009208B0">
            <w:pPr>
              <w:pStyle w:val="Default"/>
              <w:rPr>
                <w:rFonts w:ascii="Palatino Linotype" w:hAnsi="Palatino Linotype" w:cs="Palatino Linotype"/>
                <w:sz w:val="22"/>
                <w:szCs w:val="22"/>
              </w:rPr>
            </w:pPr>
          </w:p>
        </w:tc>
      </w:tr>
      <w:tr w:rsidR="00FD59F6" w14:paraId="03540C53" w14:textId="77777777" w:rsidTr="00C55F07">
        <w:trPr>
          <w:trHeight w:val="358"/>
        </w:trPr>
        <w:tc>
          <w:tcPr>
            <w:tcW w:w="7479" w:type="dxa"/>
          </w:tcPr>
          <w:p w14:paraId="08299ED0" w14:textId="77777777" w:rsidR="00FD59F6" w:rsidRDefault="00FD59F6">
            <w:pPr>
              <w:pStyle w:val="Default"/>
              <w:rPr>
                <w:rFonts w:ascii="Palatino Linotype" w:hAnsi="Palatino Linotype" w:cs="Palatino Linotype"/>
                <w:sz w:val="22"/>
                <w:szCs w:val="22"/>
              </w:rPr>
            </w:pPr>
            <w:r w:rsidRPr="009208B0">
              <w:rPr>
                <w:b/>
                <w:bCs/>
                <w:sz w:val="23"/>
                <w:szCs w:val="23"/>
              </w:rPr>
              <w:t>Anmälan</w:t>
            </w:r>
          </w:p>
        </w:tc>
        <w:tc>
          <w:tcPr>
            <w:tcW w:w="1418" w:type="dxa"/>
          </w:tcPr>
          <w:p w14:paraId="3FBE51C7" w14:textId="77777777" w:rsidR="00FD59F6" w:rsidRDefault="00FD59F6">
            <w:pPr>
              <w:pStyle w:val="Default"/>
              <w:rPr>
                <w:rFonts w:ascii="Palatino Linotype" w:hAnsi="Palatino Linotype" w:cs="Palatino Linotype"/>
                <w:sz w:val="22"/>
                <w:szCs w:val="22"/>
              </w:rPr>
            </w:pPr>
          </w:p>
        </w:tc>
      </w:tr>
      <w:tr w:rsidR="00FD59F6" w14:paraId="6321A466" w14:textId="77777777" w:rsidTr="00C55F07">
        <w:trPr>
          <w:trHeight w:val="1030"/>
        </w:trPr>
        <w:tc>
          <w:tcPr>
            <w:tcW w:w="7479" w:type="dxa"/>
          </w:tcPr>
          <w:p w14:paraId="4A697523" w14:textId="77777777" w:rsidR="00FD59F6" w:rsidRPr="004206A5" w:rsidRDefault="00FD59F6" w:rsidP="00FD59F6">
            <w:pPr>
              <w:pStyle w:val="Default"/>
              <w:rPr>
                <w:rFonts w:ascii="Palatino Linotype" w:hAnsi="Palatino Linotype" w:cs="Palatino Linotype"/>
                <w:sz w:val="22"/>
                <w:szCs w:val="22"/>
              </w:rPr>
            </w:pPr>
            <w:r w:rsidRPr="004206A5">
              <w:rPr>
                <w:rFonts w:ascii="Palatino Linotype" w:hAnsi="Palatino Linotype" w:cs="Palatino Linotype"/>
                <w:sz w:val="22"/>
                <w:szCs w:val="22"/>
              </w:rPr>
              <w:t xml:space="preserve">Försäljning av: </w:t>
            </w:r>
          </w:p>
          <w:p w14:paraId="4ABFA745" w14:textId="77777777" w:rsidR="00FD59F6" w:rsidRPr="004206A5" w:rsidRDefault="00FD59F6" w:rsidP="00FD59F6">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Folköl </w:t>
            </w:r>
          </w:p>
          <w:p w14:paraId="3580CD98" w14:textId="790212DB" w:rsidR="00FD59F6" w:rsidRPr="004206A5" w:rsidRDefault="00FD59F6" w:rsidP="00FD59F6">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Elektroniska cigaretter/ påfyllningsbehållare</w:t>
            </w:r>
            <w:r w:rsidR="00E67022" w:rsidRPr="004206A5">
              <w:rPr>
                <w:rFonts w:ascii="Palatino Linotype" w:hAnsi="Palatino Linotype" w:cs="Palatino Linotype"/>
                <w:sz w:val="22"/>
                <w:szCs w:val="22"/>
              </w:rPr>
              <w:br/>
              <w:t>-</w:t>
            </w:r>
            <w:r w:rsidR="00F41E32" w:rsidRPr="004206A5">
              <w:rPr>
                <w:rFonts w:ascii="Palatino Linotype" w:hAnsi="Palatino Linotype" w:cs="Palatino Linotype"/>
                <w:sz w:val="22"/>
                <w:szCs w:val="22"/>
              </w:rPr>
              <w:t xml:space="preserve"> Tobaksfria nikotinprodukter</w:t>
            </w:r>
          </w:p>
          <w:p w14:paraId="295C1DA8" w14:textId="77777777" w:rsidR="00FD59F6" w:rsidRPr="004206A5" w:rsidRDefault="00FD59F6" w:rsidP="00FD59F6">
            <w:pPr>
              <w:pStyle w:val="Default"/>
              <w:rPr>
                <w:rFonts w:ascii="Palatino Linotype" w:hAnsi="Palatino Linotype" w:cs="Palatino Linotype"/>
                <w:sz w:val="22"/>
                <w:szCs w:val="22"/>
              </w:rPr>
            </w:pPr>
          </w:p>
          <w:p w14:paraId="4DEA7CEA" w14:textId="77777777" w:rsidR="00FD59F6" w:rsidRPr="004206A5" w:rsidRDefault="00FD59F6" w:rsidP="00FD59F6">
            <w:pPr>
              <w:pStyle w:val="Default"/>
              <w:rPr>
                <w:rFonts w:ascii="Palatino Linotype" w:hAnsi="Palatino Linotype" w:cs="Palatino Linotype"/>
                <w:sz w:val="22"/>
                <w:szCs w:val="22"/>
              </w:rPr>
            </w:pPr>
            <w:r w:rsidRPr="004206A5">
              <w:rPr>
                <w:rFonts w:ascii="Palatino Linotype" w:hAnsi="Palatino Linotype" w:cs="Palatino Linotype"/>
                <w:i/>
                <w:iCs/>
                <w:sz w:val="22"/>
                <w:szCs w:val="22"/>
              </w:rPr>
              <w:t>Avser både nyanmälan och ägarbyte. Avgiften utgår per inlämnad anmälan som kan omfatta försäljning av en eller flera av ovanstående produkter.</w:t>
            </w:r>
          </w:p>
        </w:tc>
        <w:tc>
          <w:tcPr>
            <w:tcW w:w="1418" w:type="dxa"/>
          </w:tcPr>
          <w:p w14:paraId="37C6F067" w14:textId="77777777" w:rsidR="00FD59F6" w:rsidRDefault="00FD59F6">
            <w:pPr>
              <w:pStyle w:val="Default"/>
              <w:rPr>
                <w:rFonts w:ascii="Palatino Linotype" w:hAnsi="Palatino Linotype" w:cs="Palatino Linotype"/>
                <w:sz w:val="22"/>
                <w:szCs w:val="22"/>
              </w:rPr>
            </w:pPr>
          </w:p>
          <w:p w14:paraId="66017FA0" w14:textId="54951B18" w:rsidR="00FD59F6" w:rsidRDefault="00FD59F6">
            <w:pPr>
              <w:pStyle w:val="Default"/>
              <w:rPr>
                <w:rFonts w:ascii="Palatino Linotype" w:hAnsi="Palatino Linotype" w:cs="Palatino Linotype"/>
                <w:sz w:val="22"/>
                <w:szCs w:val="22"/>
              </w:rPr>
            </w:pPr>
            <w:r>
              <w:rPr>
                <w:rFonts w:ascii="Palatino Linotype" w:hAnsi="Palatino Linotype" w:cs="Palatino Linotype"/>
                <w:sz w:val="22"/>
                <w:szCs w:val="22"/>
              </w:rPr>
              <w:t>1</w:t>
            </w:r>
            <w:r w:rsidR="005C3589">
              <w:rPr>
                <w:rFonts w:ascii="Palatino Linotype" w:hAnsi="Palatino Linotype" w:cs="Palatino Linotype"/>
                <w:sz w:val="22"/>
                <w:szCs w:val="22"/>
              </w:rPr>
              <w:t>238</w:t>
            </w:r>
            <w:r>
              <w:rPr>
                <w:rFonts w:ascii="Palatino Linotype" w:hAnsi="Palatino Linotype" w:cs="Palatino Linotype"/>
                <w:sz w:val="22"/>
                <w:szCs w:val="22"/>
              </w:rPr>
              <w:t xml:space="preserve"> kr</w:t>
            </w:r>
          </w:p>
          <w:p w14:paraId="6289FFA7" w14:textId="681EC580" w:rsidR="00FD59F6" w:rsidRDefault="00FD59F6">
            <w:pPr>
              <w:pStyle w:val="Default"/>
              <w:rPr>
                <w:rFonts w:ascii="Palatino Linotype" w:hAnsi="Palatino Linotype" w:cs="Palatino Linotype"/>
                <w:sz w:val="22"/>
                <w:szCs w:val="22"/>
              </w:rPr>
            </w:pPr>
            <w:r>
              <w:rPr>
                <w:rFonts w:ascii="Palatino Linotype" w:hAnsi="Palatino Linotype" w:cs="Palatino Linotype"/>
                <w:sz w:val="22"/>
                <w:szCs w:val="22"/>
              </w:rPr>
              <w:t>1</w:t>
            </w:r>
            <w:r w:rsidR="005C3589">
              <w:rPr>
                <w:rFonts w:ascii="Palatino Linotype" w:hAnsi="Palatino Linotype" w:cs="Palatino Linotype"/>
                <w:sz w:val="22"/>
                <w:szCs w:val="22"/>
              </w:rPr>
              <w:t>238</w:t>
            </w:r>
            <w:r>
              <w:rPr>
                <w:rFonts w:ascii="Palatino Linotype" w:hAnsi="Palatino Linotype" w:cs="Palatino Linotype"/>
                <w:sz w:val="22"/>
                <w:szCs w:val="22"/>
              </w:rPr>
              <w:t xml:space="preserve"> kr</w:t>
            </w:r>
            <w:r w:rsidR="00F41E32">
              <w:rPr>
                <w:rFonts w:ascii="Palatino Linotype" w:hAnsi="Palatino Linotype" w:cs="Palatino Linotype"/>
                <w:sz w:val="22"/>
                <w:szCs w:val="22"/>
              </w:rPr>
              <w:br/>
              <w:t>1</w:t>
            </w:r>
            <w:r w:rsidR="005C3589">
              <w:rPr>
                <w:rFonts w:ascii="Palatino Linotype" w:hAnsi="Palatino Linotype" w:cs="Palatino Linotype"/>
                <w:sz w:val="22"/>
                <w:szCs w:val="22"/>
              </w:rPr>
              <w:t>238</w:t>
            </w:r>
            <w:r w:rsidR="00F41E32">
              <w:rPr>
                <w:rFonts w:ascii="Palatino Linotype" w:hAnsi="Palatino Linotype" w:cs="Palatino Linotype"/>
                <w:sz w:val="22"/>
                <w:szCs w:val="22"/>
              </w:rPr>
              <w:t xml:space="preserve"> kr</w:t>
            </w:r>
          </w:p>
        </w:tc>
      </w:tr>
      <w:tr w:rsidR="008D6761" w14:paraId="1895E628" w14:textId="77777777" w:rsidTr="009208B0">
        <w:trPr>
          <w:trHeight w:val="358"/>
        </w:trPr>
        <w:tc>
          <w:tcPr>
            <w:tcW w:w="8897" w:type="dxa"/>
            <w:gridSpan w:val="2"/>
          </w:tcPr>
          <w:p w14:paraId="1CACCB20" w14:textId="77777777" w:rsidR="008D6761" w:rsidRPr="004206A5" w:rsidRDefault="008D6761">
            <w:pPr>
              <w:pStyle w:val="Default"/>
              <w:rPr>
                <w:sz w:val="23"/>
                <w:szCs w:val="23"/>
              </w:rPr>
            </w:pPr>
            <w:r w:rsidRPr="004206A5">
              <w:rPr>
                <w:b/>
                <w:bCs/>
                <w:sz w:val="23"/>
                <w:szCs w:val="23"/>
              </w:rPr>
              <w:t xml:space="preserve">Årlig tillsyn </w:t>
            </w:r>
          </w:p>
          <w:p w14:paraId="2BF95DF2" w14:textId="77777777" w:rsidR="008D6761" w:rsidRPr="004206A5" w:rsidRDefault="008D6761">
            <w:pPr>
              <w:pStyle w:val="Default"/>
              <w:rPr>
                <w:rFonts w:ascii="Palatino Linotype" w:hAnsi="Palatino Linotype" w:cs="Palatino Linotype"/>
                <w:sz w:val="22"/>
                <w:szCs w:val="22"/>
              </w:rPr>
            </w:pPr>
            <w:r w:rsidRPr="004206A5">
              <w:rPr>
                <w:rFonts w:ascii="Palatino Linotype" w:hAnsi="Palatino Linotype" w:cs="Palatino Linotype"/>
                <w:i/>
                <w:iCs/>
                <w:sz w:val="22"/>
                <w:szCs w:val="22"/>
              </w:rPr>
              <w:t xml:space="preserve">Avgift för årlig tillsyn av försäljningsställe </w:t>
            </w:r>
          </w:p>
        </w:tc>
      </w:tr>
      <w:tr w:rsidR="008D6761" w14:paraId="381C5482" w14:textId="77777777" w:rsidTr="00C55F07">
        <w:trPr>
          <w:trHeight w:val="1550"/>
        </w:trPr>
        <w:tc>
          <w:tcPr>
            <w:tcW w:w="7479" w:type="dxa"/>
          </w:tcPr>
          <w:p w14:paraId="49AB4CD2" w14:textId="77777777" w:rsidR="008D6761" w:rsidRPr="004206A5" w:rsidRDefault="008D6761">
            <w:pPr>
              <w:pStyle w:val="Default"/>
              <w:rPr>
                <w:color w:val="auto"/>
              </w:rPr>
            </w:pPr>
          </w:p>
          <w:p w14:paraId="4BAEE849" w14:textId="6F76E940" w:rsidR="008D6761" w:rsidRPr="004206A5" w:rsidRDefault="008D6761">
            <w:pPr>
              <w:pStyle w:val="Default"/>
              <w:rPr>
                <w:rFonts w:ascii="Book Antiqua" w:hAnsi="Book Antiqua" w:cs="Book Antiqua"/>
                <w:sz w:val="22"/>
                <w:szCs w:val="22"/>
              </w:rPr>
            </w:pPr>
            <w:r w:rsidRPr="004206A5">
              <w:rPr>
                <w:rFonts w:ascii="Book Antiqua" w:hAnsi="Book Antiqua" w:cs="Book Antiqua"/>
                <w:sz w:val="22"/>
                <w:szCs w:val="22"/>
              </w:rPr>
              <w:t xml:space="preserve">- Tobak </w:t>
            </w:r>
          </w:p>
          <w:p w14:paraId="42780156" w14:textId="77777777" w:rsidR="0032243D" w:rsidRPr="004206A5" w:rsidRDefault="0032243D" w:rsidP="0032243D">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och folköl </w:t>
            </w:r>
          </w:p>
          <w:p w14:paraId="10D810DE" w14:textId="77777777" w:rsidR="0032243D" w:rsidRPr="004206A5" w:rsidRDefault="0032243D" w:rsidP="0032243D">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och elektroniska cigaretter/påfyllningsbehållare </w:t>
            </w:r>
          </w:p>
          <w:p w14:paraId="4C0BD935" w14:textId="77777777" w:rsidR="0032243D" w:rsidRPr="004206A5" w:rsidRDefault="0032243D" w:rsidP="0032243D">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och läkemedel </w:t>
            </w:r>
          </w:p>
          <w:p w14:paraId="7D98A7CF" w14:textId="77777777" w:rsidR="0032243D" w:rsidRPr="004206A5" w:rsidRDefault="0032243D" w:rsidP="0032243D">
            <w:pPr>
              <w:pStyle w:val="Default"/>
              <w:rPr>
                <w:rFonts w:ascii="Palatino Linotype" w:hAnsi="Palatino Linotype" w:cs="Palatino Linotype"/>
                <w:sz w:val="22"/>
                <w:szCs w:val="22"/>
              </w:rPr>
            </w:pPr>
            <w:r w:rsidRPr="004206A5">
              <w:rPr>
                <w:rFonts w:ascii="Palatino Linotype" w:hAnsi="Palatino Linotype" w:cs="Palatino Linotype"/>
                <w:sz w:val="22"/>
                <w:szCs w:val="22"/>
              </w:rPr>
              <w:t>- Tobak och tobaksfria nikotinprodukter</w:t>
            </w:r>
          </w:p>
          <w:p w14:paraId="26FB8ACC" w14:textId="77777777" w:rsidR="00DA7C7A" w:rsidRPr="004206A5" w:rsidRDefault="00DA7C7A" w:rsidP="00DA7C7A">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folköl och elektroniska cigaretter/påfyllningsbehållare </w:t>
            </w:r>
          </w:p>
          <w:p w14:paraId="1B0871EE" w14:textId="77777777" w:rsidR="00DA7C7A" w:rsidRPr="004206A5" w:rsidRDefault="00DA7C7A" w:rsidP="00DA7C7A">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folköl och läkemedel </w:t>
            </w:r>
            <w:r w:rsidRPr="004206A5">
              <w:rPr>
                <w:rFonts w:ascii="Palatino Linotype" w:hAnsi="Palatino Linotype" w:cs="Palatino Linotype"/>
                <w:sz w:val="22"/>
                <w:szCs w:val="22"/>
              </w:rPr>
              <w:br/>
              <w:t>- Tobak, folköl, och tobaksfria nikotinprodukter</w:t>
            </w:r>
          </w:p>
          <w:p w14:paraId="2E076552" w14:textId="77777777" w:rsidR="00DA7C7A" w:rsidRPr="004206A5" w:rsidRDefault="00DA7C7A" w:rsidP="00DA7C7A">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folköl, elektroniska cigaretter/påfyllningsbehållare och läkemedel </w:t>
            </w:r>
          </w:p>
          <w:p w14:paraId="6CC6B48E" w14:textId="77777777" w:rsidR="00DA7C7A" w:rsidRPr="004206A5" w:rsidRDefault="00DA7C7A" w:rsidP="00DA7C7A">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folköl, elektroniska cigaretter/påfyllningsbehållare och tobaksfria nikotinprodukter </w:t>
            </w:r>
          </w:p>
          <w:p w14:paraId="11747845" w14:textId="77777777" w:rsidR="008C4D94" w:rsidRPr="004206A5" w:rsidRDefault="008C4D94" w:rsidP="008C4D94">
            <w:pPr>
              <w:pStyle w:val="Default"/>
              <w:rPr>
                <w:rFonts w:ascii="Palatino Linotype" w:hAnsi="Palatino Linotype" w:cs="Palatino Linotype"/>
                <w:sz w:val="22"/>
                <w:szCs w:val="22"/>
              </w:rPr>
            </w:pPr>
            <w:r w:rsidRPr="004206A5">
              <w:rPr>
                <w:rFonts w:ascii="Palatino Linotype" w:hAnsi="Palatino Linotype" w:cs="Palatino Linotype"/>
                <w:sz w:val="22"/>
                <w:szCs w:val="22"/>
              </w:rPr>
              <w:t>- Tobak, folköl, läkemedel och tobaksfria nikotinprodukter</w:t>
            </w:r>
          </w:p>
          <w:p w14:paraId="3C369C66" w14:textId="77777777" w:rsidR="008C4D94" w:rsidRPr="004206A5" w:rsidRDefault="008C4D94" w:rsidP="008C4D94">
            <w:pPr>
              <w:pStyle w:val="Default"/>
              <w:rPr>
                <w:rFonts w:ascii="Palatino Linotype" w:hAnsi="Palatino Linotype" w:cs="Palatino Linotype"/>
                <w:sz w:val="22"/>
                <w:szCs w:val="22"/>
              </w:rPr>
            </w:pPr>
            <w:r w:rsidRPr="004206A5">
              <w:rPr>
                <w:rFonts w:ascii="Palatino Linotype" w:hAnsi="Palatino Linotype" w:cs="Palatino Linotype"/>
                <w:sz w:val="22"/>
                <w:szCs w:val="22"/>
              </w:rPr>
              <w:t>- Tobak, elektroniska cigaretter/påfyllningsbehållare, läkemedel och tobaksfria nikotinprodukter</w:t>
            </w:r>
          </w:p>
          <w:p w14:paraId="22BDFAFD" w14:textId="77777777" w:rsidR="000E6F1C" w:rsidRPr="004206A5" w:rsidRDefault="000E6F1C" w:rsidP="000E6F1C">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Tobak, tobaksfria nikotinläkemedel, folköl, elektroniska cigaretter/påfyllningsbehållare och läkemedel </w:t>
            </w:r>
          </w:p>
          <w:p w14:paraId="3780DDEE" w14:textId="77777777" w:rsidR="008D6761" w:rsidRPr="004206A5" w:rsidRDefault="008D6761" w:rsidP="00C55F07">
            <w:pPr>
              <w:pStyle w:val="Default"/>
              <w:rPr>
                <w:rFonts w:ascii="Palatino Linotype" w:hAnsi="Palatino Linotype" w:cs="Palatino Linotype"/>
                <w:sz w:val="22"/>
                <w:szCs w:val="22"/>
              </w:rPr>
            </w:pPr>
          </w:p>
        </w:tc>
        <w:tc>
          <w:tcPr>
            <w:tcW w:w="1418" w:type="dxa"/>
          </w:tcPr>
          <w:p w14:paraId="5CE070F2" w14:textId="77777777" w:rsidR="008D6761" w:rsidRDefault="008D6761" w:rsidP="009208B0">
            <w:pPr>
              <w:pStyle w:val="Default"/>
              <w:rPr>
                <w:rFonts w:ascii="Palatino Linotype" w:hAnsi="Palatino Linotype" w:cs="Palatino Linotype"/>
                <w:sz w:val="22"/>
                <w:szCs w:val="22"/>
              </w:rPr>
            </w:pPr>
          </w:p>
          <w:p w14:paraId="42184D90" w14:textId="1A3CEA91" w:rsidR="0093081A" w:rsidRDefault="0093081A"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3CD18A94" w14:textId="77777777" w:rsidR="0093081A" w:rsidRDefault="0093081A" w:rsidP="009208B0">
            <w:pPr>
              <w:pStyle w:val="Default"/>
              <w:rPr>
                <w:rFonts w:ascii="Palatino Linotype" w:hAnsi="Palatino Linotype" w:cs="Palatino Linotype"/>
                <w:sz w:val="22"/>
                <w:szCs w:val="22"/>
              </w:rPr>
            </w:pPr>
            <w:r>
              <w:rPr>
                <w:rFonts w:ascii="Palatino Linotype" w:hAnsi="Palatino Linotype" w:cs="Palatino Linotype"/>
                <w:sz w:val="22"/>
                <w:szCs w:val="22"/>
              </w:rPr>
              <w:t>3 h</w:t>
            </w:r>
          </w:p>
          <w:p w14:paraId="4281D514" w14:textId="77777777" w:rsidR="0093081A" w:rsidRDefault="0093081A" w:rsidP="009208B0">
            <w:pPr>
              <w:pStyle w:val="Default"/>
              <w:rPr>
                <w:rFonts w:ascii="Palatino Linotype" w:hAnsi="Palatino Linotype" w:cs="Palatino Linotype"/>
                <w:sz w:val="22"/>
                <w:szCs w:val="22"/>
              </w:rPr>
            </w:pPr>
            <w:r>
              <w:rPr>
                <w:rFonts w:ascii="Palatino Linotype" w:hAnsi="Palatino Linotype" w:cs="Palatino Linotype"/>
                <w:sz w:val="22"/>
                <w:szCs w:val="22"/>
              </w:rPr>
              <w:t>3 h</w:t>
            </w:r>
          </w:p>
          <w:p w14:paraId="5F3A1E88" w14:textId="77777777" w:rsidR="0093081A" w:rsidRDefault="0093081A" w:rsidP="009208B0">
            <w:pPr>
              <w:pStyle w:val="Default"/>
              <w:rPr>
                <w:rFonts w:ascii="Palatino Linotype" w:hAnsi="Palatino Linotype" w:cs="Palatino Linotype"/>
                <w:sz w:val="22"/>
                <w:szCs w:val="22"/>
              </w:rPr>
            </w:pPr>
            <w:r>
              <w:rPr>
                <w:rFonts w:ascii="Palatino Linotype" w:hAnsi="Palatino Linotype" w:cs="Palatino Linotype"/>
                <w:sz w:val="22"/>
                <w:szCs w:val="22"/>
              </w:rPr>
              <w:t>3 h</w:t>
            </w:r>
          </w:p>
          <w:p w14:paraId="1A1F3B67" w14:textId="77777777" w:rsidR="0093081A" w:rsidRDefault="0093081A" w:rsidP="009208B0">
            <w:pPr>
              <w:pStyle w:val="Default"/>
              <w:rPr>
                <w:rFonts w:ascii="Palatino Linotype" w:hAnsi="Palatino Linotype" w:cs="Palatino Linotype"/>
                <w:sz w:val="22"/>
                <w:szCs w:val="22"/>
              </w:rPr>
            </w:pPr>
            <w:r>
              <w:rPr>
                <w:rFonts w:ascii="Palatino Linotype" w:hAnsi="Palatino Linotype" w:cs="Palatino Linotype"/>
                <w:sz w:val="22"/>
                <w:szCs w:val="22"/>
              </w:rPr>
              <w:t>3 h</w:t>
            </w:r>
          </w:p>
          <w:p w14:paraId="3874A1C7" w14:textId="77777777" w:rsidR="005D2B4A" w:rsidRDefault="005D2B4A" w:rsidP="009208B0">
            <w:pPr>
              <w:pStyle w:val="Default"/>
              <w:rPr>
                <w:rFonts w:ascii="Palatino Linotype" w:hAnsi="Palatino Linotype" w:cs="Palatino Linotype"/>
                <w:sz w:val="22"/>
                <w:szCs w:val="22"/>
              </w:rPr>
            </w:pPr>
            <w:r>
              <w:rPr>
                <w:rFonts w:ascii="Palatino Linotype" w:hAnsi="Palatino Linotype" w:cs="Palatino Linotype"/>
                <w:sz w:val="22"/>
                <w:szCs w:val="22"/>
              </w:rPr>
              <w:t>3,5 h</w:t>
            </w:r>
          </w:p>
          <w:p w14:paraId="3DF80157" w14:textId="77777777" w:rsidR="005D2B4A" w:rsidRDefault="005D2B4A" w:rsidP="009208B0">
            <w:pPr>
              <w:pStyle w:val="Default"/>
              <w:rPr>
                <w:rFonts w:ascii="Palatino Linotype" w:hAnsi="Palatino Linotype" w:cs="Palatino Linotype"/>
                <w:sz w:val="22"/>
                <w:szCs w:val="22"/>
              </w:rPr>
            </w:pPr>
            <w:r>
              <w:rPr>
                <w:rFonts w:ascii="Palatino Linotype" w:hAnsi="Palatino Linotype" w:cs="Palatino Linotype"/>
                <w:sz w:val="22"/>
                <w:szCs w:val="22"/>
              </w:rPr>
              <w:t>3,5 h</w:t>
            </w:r>
          </w:p>
          <w:p w14:paraId="364A5193" w14:textId="77777777" w:rsidR="005D2B4A" w:rsidRDefault="005D2B4A" w:rsidP="009208B0">
            <w:pPr>
              <w:pStyle w:val="Default"/>
              <w:rPr>
                <w:rFonts w:ascii="Palatino Linotype" w:hAnsi="Palatino Linotype" w:cs="Palatino Linotype"/>
                <w:sz w:val="22"/>
                <w:szCs w:val="22"/>
              </w:rPr>
            </w:pPr>
            <w:r>
              <w:rPr>
                <w:rFonts w:ascii="Palatino Linotype" w:hAnsi="Palatino Linotype" w:cs="Palatino Linotype"/>
                <w:sz w:val="22"/>
                <w:szCs w:val="22"/>
              </w:rPr>
              <w:t>3,5 h</w:t>
            </w:r>
          </w:p>
          <w:p w14:paraId="1B7791E1" w14:textId="0896F0BA" w:rsidR="005D2B4A" w:rsidRDefault="00102359" w:rsidP="009208B0">
            <w:pPr>
              <w:pStyle w:val="Default"/>
              <w:rPr>
                <w:rFonts w:ascii="Palatino Linotype" w:hAnsi="Palatino Linotype" w:cs="Palatino Linotype"/>
                <w:sz w:val="22"/>
                <w:szCs w:val="22"/>
              </w:rPr>
            </w:pPr>
            <w:r>
              <w:rPr>
                <w:rFonts w:ascii="Palatino Linotype" w:hAnsi="Palatino Linotype" w:cs="Palatino Linotype"/>
                <w:sz w:val="22"/>
                <w:szCs w:val="22"/>
              </w:rPr>
              <w:t>4</w:t>
            </w:r>
            <w:r w:rsidR="005D2B4A">
              <w:rPr>
                <w:rFonts w:ascii="Palatino Linotype" w:hAnsi="Palatino Linotype" w:cs="Palatino Linotype"/>
                <w:sz w:val="22"/>
                <w:szCs w:val="22"/>
              </w:rPr>
              <w:t xml:space="preserve"> h</w:t>
            </w:r>
          </w:p>
          <w:p w14:paraId="7D5E3D90" w14:textId="3E8F5B2B" w:rsidR="005D2B4A" w:rsidRDefault="00102359" w:rsidP="009208B0">
            <w:pPr>
              <w:pStyle w:val="Default"/>
              <w:rPr>
                <w:rFonts w:ascii="Palatino Linotype" w:hAnsi="Palatino Linotype" w:cs="Palatino Linotype"/>
                <w:sz w:val="22"/>
                <w:szCs w:val="22"/>
              </w:rPr>
            </w:pPr>
            <w:r>
              <w:rPr>
                <w:rFonts w:ascii="Palatino Linotype" w:hAnsi="Palatino Linotype" w:cs="Palatino Linotype"/>
                <w:sz w:val="22"/>
                <w:szCs w:val="22"/>
              </w:rPr>
              <w:t>4</w:t>
            </w:r>
            <w:r w:rsidR="005D2B4A">
              <w:rPr>
                <w:rFonts w:ascii="Palatino Linotype" w:hAnsi="Palatino Linotype" w:cs="Palatino Linotype"/>
                <w:sz w:val="22"/>
                <w:szCs w:val="22"/>
              </w:rPr>
              <w:t xml:space="preserve"> h</w:t>
            </w:r>
          </w:p>
          <w:p w14:paraId="1BF4969E" w14:textId="77777777" w:rsidR="005D2B4A" w:rsidRDefault="005D2B4A" w:rsidP="009208B0">
            <w:pPr>
              <w:pStyle w:val="Default"/>
              <w:rPr>
                <w:rFonts w:ascii="Palatino Linotype" w:hAnsi="Palatino Linotype" w:cs="Palatino Linotype"/>
                <w:sz w:val="22"/>
                <w:szCs w:val="22"/>
              </w:rPr>
            </w:pPr>
          </w:p>
          <w:p w14:paraId="321BA5D8" w14:textId="25261364" w:rsidR="005D2B4A" w:rsidRDefault="00102359" w:rsidP="009208B0">
            <w:pPr>
              <w:pStyle w:val="Default"/>
              <w:rPr>
                <w:rFonts w:ascii="Palatino Linotype" w:hAnsi="Palatino Linotype" w:cs="Palatino Linotype"/>
                <w:sz w:val="22"/>
                <w:szCs w:val="22"/>
              </w:rPr>
            </w:pPr>
            <w:r>
              <w:rPr>
                <w:rFonts w:ascii="Palatino Linotype" w:hAnsi="Palatino Linotype" w:cs="Palatino Linotype"/>
                <w:sz w:val="22"/>
                <w:szCs w:val="22"/>
              </w:rPr>
              <w:t>4</w:t>
            </w:r>
            <w:r w:rsidR="00653C8C">
              <w:rPr>
                <w:rFonts w:ascii="Palatino Linotype" w:hAnsi="Palatino Linotype" w:cs="Palatino Linotype"/>
                <w:sz w:val="22"/>
                <w:szCs w:val="22"/>
              </w:rPr>
              <w:t xml:space="preserve"> h</w:t>
            </w:r>
          </w:p>
          <w:p w14:paraId="5E852AD2" w14:textId="3026F34F" w:rsidR="00653C8C" w:rsidRDefault="00102359" w:rsidP="009208B0">
            <w:pPr>
              <w:pStyle w:val="Default"/>
              <w:rPr>
                <w:rFonts w:ascii="Palatino Linotype" w:hAnsi="Palatino Linotype" w:cs="Palatino Linotype"/>
                <w:sz w:val="22"/>
                <w:szCs w:val="22"/>
              </w:rPr>
            </w:pPr>
            <w:r>
              <w:rPr>
                <w:rFonts w:ascii="Palatino Linotype" w:hAnsi="Palatino Linotype" w:cs="Palatino Linotype"/>
                <w:sz w:val="22"/>
                <w:szCs w:val="22"/>
              </w:rPr>
              <w:t>4</w:t>
            </w:r>
            <w:r w:rsidR="00653C8C">
              <w:rPr>
                <w:rFonts w:ascii="Palatino Linotype" w:hAnsi="Palatino Linotype" w:cs="Palatino Linotype"/>
                <w:sz w:val="22"/>
                <w:szCs w:val="22"/>
              </w:rPr>
              <w:t xml:space="preserve"> h</w:t>
            </w:r>
          </w:p>
          <w:p w14:paraId="6150FA02" w14:textId="7A941689" w:rsidR="00102359" w:rsidRDefault="00102359" w:rsidP="009208B0">
            <w:pPr>
              <w:pStyle w:val="Default"/>
              <w:rPr>
                <w:rFonts w:ascii="Palatino Linotype" w:hAnsi="Palatino Linotype" w:cs="Palatino Linotype"/>
                <w:sz w:val="22"/>
                <w:szCs w:val="22"/>
              </w:rPr>
            </w:pPr>
          </w:p>
          <w:p w14:paraId="1E31709F" w14:textId="6B3F0AED" w:rsidR="00102359" w:rsidRDefault="00102359" w:rsidP="009208B0">
            <w:pPr>
              <w:pStyle w:val="Default"/>
              <w:rPr>
                <w:rFonts w:ascii="Palatino Linotype" w:hAnsi="Palatino Linotype" w:cs="Palatino Linotype"/>
                <w:sz w:val="22"/>
                <w:szCs w:val="22"/>
              </w:rPr>
            </w:pPr>
            <w:r>
              <w:rPr>
                <w:rFonts w:ascii="Palatino Linotype" w:hAnsi="Palatino Linotype" w:cs="Palatino Linotype"/>
                <w:sz w:val="22"/>
                <w:szCs w:val="22"/>
              </w:rPr>
              <w:t>4,5 h</w:t>
            </w:r>
          </w:p>
          <w:p w14:paraId="6FFACD34" w14:textId="77777777" w:rsidR="00653C8C" w:rsidRDefault="00653C8C" w:rsidP="009208B0">
            <w:pPr>
              <w:pStyle w:val="Default"/>
              <w:rPr>
                <w:rFonts w:ascii="Palatino Linotype" w:hAnsi="Palatino Linotype" w:cs="Palatino Linotype"/>
                <w:sz w:val="22"/>
                <w:szCs w:val="22"/>
              </w:rPr>
            </w:pPr>
          </w:p>
          <w:p w14:paraId="48211480" w14:textId="35C8B5FF" w:rsidR="00653C8C" w:rsidRDefault="00653C8C" w:rsidP="009208B0">
            <w:pPr>
              <w:pStyle w:val="Default"/>
              <w:rPr>
                <w:rFonts w:ascii="Palatino Linotype" w:hAnsi="Palatino Linotype" w:cs="Palatino Linotype"/>
                <w:sz w:val="22"/>
                <w:szCs w:val="22"/>
              </w:rPr>
            </w:pPr>
          </w:p>
        </w:tc>
      </w:tr>
      <w:tr w:rsidR="00F21C94" w14:paraId="3D3446FF" w14:textId="77777777" w:rsidTr="00B161C5">
        <w:trPr>
          <w:trHeight w:val="283"/>
        </w:trPr>
        <w:tc>
          <w:tcPr>
            <w:tcW w:w="7479" w:type="dxa"/>
          </w:tcPr>
          <w:p w14:paraId="30B7DD4E" w14:textId="77777777" w:rsidR="00F21C94" w:rsidRDefault="00F21C94" w:rsidP="00F21C94">
            <w:pPr>
              <w:pStyle w:val="Default"/>
              <w:rPr>
                <w:rFonts w:ascii="Palatino Linotype" w:hAnsi="Palatino Linotype" w:cs="Palatino Linotype"/>
                <w:sz w:val="22"/>
                <w:szCs w:val="22"/>
              </w:rPr>
            </w:pPr>
            <w:r>
              <w:rPr>
                <w:rFonts w:ascii="Book Antiqua" w:hAnsi="Book Antiqua" w:cs="Book Antiqua"/>
                <w:sz w:val="22"/>
                <w:szCs w:val="22"/>
              </w:rPr>
              <w:t xml:space="preserve">- </w:t>
            </w:r>
            <w:r>
              <w:rPr>
                <w:rFonts w:ascii="Palatino Linotype" w:hAnsi="Palatino Linotype" w:cs="Palatino Linotype"/>
                <w:sz w:val="22"/>
                <w:szCs w:val="22"/>
              </w:rPr>
              <w:t xml:space="preserve">Folköl </w:t>
            </w:r>
          </w:p>
          <w:p w14:paraId="18B1CF6E" w14:textId="77777777" w:rsidR="00F21C94" w:rsidRDefault="00F21C94" w:rsidP="00F21C94">
            <w:pPr>
              <w:pStyle w:val="Default"/>
              <w:rPr>
                <w:rFonts w:ascii="Palatino Linotype" w:hAnsi="Palatino Linotype" w:cs="Palatino Linotype"/>
                <w:sz w:val="22"/>
                <w:szCs w:val="22"/>
              </w:rPr>
            </w:pPr>
            <w:r>
              <w:rPr>
                <w:rFonts w:ascii="Book Antiqua" w:hAnsi="Book Antiqua" w:cs="Book Antiqua"/>
                <w:sz w:val="22"/>
                <w:szCs w:val="22"/>
              </w:rPr>
              <w:t xml:space="preserve">- </w:t>
            </w:r>
            <w:r>
              <w:rPr>
                <w:rFonts w:ascii="Palatino Linotype" w:hAnsi="Palatino Linotype" w:cs="Palatino Linotype"/>
                <w:sz w:val="22"/>
                <w:szCs w:val="22"/>
              </w:rPr>
              <w:t xml:space="preserve">Folköl och elektroniska cigaretter/påfyllningsbehållare </w:t>
            </w:r>
          </w:p>
          <w:p w14:paraId="786F7D7C" w14:textId="77777777" w:rsidR="00F21C94" w:rsidRPr="004206A5" w:rsidRDefault="00F21C94" w:rsidP="00F21C94">
            <w:pPr>
              <w:pStyle w:val="Default"/>
              <w:rPr>
                <w:rFonts w:ascii="Palatino Linotype" w:hAnsi="Palatino Linotype" w:cs="Palatino Linotype"/>
                <w:sz w:val="22"/>
                <w:szCs w:val="22"/>
              </w:rPr>
            </w:pPr>
            <w:r>
              <w:rPr>
                <w:rFonts w:ascii="Book Antiqua" w:hAnsi="Book Antiqua" w:cs="Book Antiqua"/>
                <w:sz w:val="22"/>
                <w:szCs w:val="22"/>
              </w:rPr>
              <w:t xml:space="preserve">- </w:t>
            </w:r>
            <w:r w:rsidRPr="004206A5">
              <w:rPr>
                <w:rFonts w:ascii="Palatino Linotype" w:hAnsi="Palatino Linotype" w:cs="Palatino Linotype"/>
                <w:sz w:val="22"/>
                <w:szCs w:val="22"/>
              </w:rPr>
              <w:t xml:space="preserve">Folköl och läkemedel </w:t>
            </w:r>
          </w:p>
          <w:p w14:paraId="682DE5AC" w14:textId="2FF27B14" w:rsidR="00F21C94" w:rsidRPr="004206A5" w:rsidRDefault="00F21C94" w:rsidP="00F21C94">
            <w:pPr>
              <w:pStyle w:val="Default"/>
              <w:rPr>
                <w:rFonts w:ascii="Palatino Linotype" w:hAnsi="Palatino Linotype" w:cs="Palatino Linotype"/>
                <w:sz w:val="22"/>
                <w:szCs w:val="22"/>
              </w:rPr>
            </w:pPr>
            <w:r w:rsidRPr="004206A5">
              <w:rPr>
                <w:rFonts w:ascii="Palatino Linotype" w:hAnsi="Palatino Linotype" w:cs="Palatino Linotype"/>
                <w:sz w:val="22"/>
                <w:szCs w:val="22"/>
              </w:rPr>
              <w:t>- Folköl och tobaksfria nikotinprodukter</w:t>
            </w:r>
          </w:p>
          <w:p w14:paraId="0856227C" w14:textId="507D0DF5" w:rsidR="00E92A62" w:rsidRPr="004206A5" w:rsidRDefault="00E92A62" w:rsidP="00E92A62">
            <w:pPr>
              <w:pStyle w:val="Default"/>
              <w:rPr>
                <w:rFonts w:ascii="Palatino Linotype" w:hAnsi="Palatino Linotype" w:cs="Palatino Linotype"/>
                <w:sz w:val="22"/>
                <w:szCs w:val="22"/>
              </w:rPr>
            </w:pPr>
            <w:r w:rsidRPr="004206A5">
              <w:rPr>
                <w:rFonts w:ascii="Palatino Linotype" w:hAnsi="Palatino Linotype" w:cs="Palatino Linotype"/>
                <w:sz w:val="22"/>
                <w:szCs w:val="22"/>
              </w:rPr>
              <w:t>- Folköl, elektroniska cigaretter/påfyllningsbehållare</w:t>
            </w:r>
            <w:r w:rsidR="00717CFC" w:rsidRPr="004206A5">
              <w:rPr>
                <w:rFonts w:ascii="Palatino Linotype" w:hAnsi="Palatino Linotype" w:cs="Palatino Linotype"/>
                <w:sz w:val="22"/>
                <w:szCs w:val="22"/>
              </w:rPr>
              <w:t xml:space="preserve"> och</w:t>
            </w:r>
            <w:r w:rsidRPr="004206A5">
              <w:rPr>
                <w:rFonts w:ascii="Palatino Linotype" w:hAnsi="Palatino Linotype" w:cs="Palatino Linotype"/>
                <w:sz w:val="22"/>
                <w:szCs w:val="22"/>
              </w:rPr>
              <w:t xml:space="preserve"> läkemedel </w:t>
            </w:r>
          </w:p>
          <w:p w14:paraId="0E905E11" w14:textId="71A9A205" w:rsidR="00717CFC" w:rsidRPr="004206A5" w:rsidRDefault="00717CFC" w:rsidP="00717CFC">
            <w:pPr>
              <w:pStyle w:val="Default"/>
              <w:rPr>
                <w:rFonts w:ascii="Palatino Linotype" w:hAnsi="Palatino Linotype" w:cs="Palatino Linotype"/>
                <w:sz w:val="22"/>
                <w:szCs w:val="22"/>
              </w:rPr>
            </w:pPr>
            <w:r w:rsidRPr="004206A5">
              <w:rPr>
                <w:rFonts w:ascii="Palatino Linotype" w:hAnsi="Palatino Linotype" w:cs="Palatino Linotype"/>
                <w:sz w:val="22"/>
                <w:szCs w:val="22"/>
              </w:rPr>
              <w:t>- Folköl, läkemedel och tobaksfria nikotinprodukter</w:t>
            </w:r>
          </w:p>
          <w:p w14:paraId="43D0D96A" w14:textId="77777777" w:rsidR="00F21C94" w:rsidRDefault="00F21C94" w:rsidP="00F21C94">
            <w:pPr>
              <w:pStyle w:val="Default"/>
              <w:rPr>
                <w:rFonts w:ascii="Palatino Linotype" w:hAnsi="Palatino Linotype" w:cs="Palatino Linotype"/>
                <w:sz w:val="22"/>
                <w:szCs w:val="22"/>
              </w:rPr>
            </w:pPr>
            <w:r w:rsidRPr="004206A5">
              <w:rPr>
                <w:rFonts w:ascii="Palatino Linotype" w:hAnsi="Palatino Linotype" w:cs="Palatino Linotype"/>
                <w:sz w:val="22"/>
                <w:szCs w:val="22"/>
              </w:rPr>
              <w:t>- Folköl, elektroniska cigaretter/påfyllningsbehållare, läkemedel och tobaksfria nikotinprodukter</w:t>
            </w:r>
          </w:p>
          <w:p w14:paraId="0340C9CC" w14:textId="77777777" w:rsidR="00F21C94" w:rsidRDefault="00F21C94">
            <w:pPr>
              <w:pStyle w:val="Default"/>
              <w:rPr>
                <w:color w:val="auto"/>
              </w:rPr>
            </w:pPr>
          </w:p>
        </w:tc>
        <w:tc>
          <w:tcPr>
            <w:tcW w:w="1418" w:type="dxa"/>
          </w:tcPr>
          <w:p w14:paraId="17162542" w14:textId="77777777" w:rsidR="00F21C94" w:rsidRDefault="006E6C90" w:rsidP="009208B0">
            <w:pPr>
              <w:pStyle w:val="Default"/>
              <w:rPr>
                <w:rFonts w:ascii="Palatino Linotype" w:hAnsi="Palatino Linotype" w:cs="Palatino Linotype"/>
                <w:sz w:val="22"/>
                <w:szCs w:val="22"/>
              </w:rPr>
            </w:pPr>
            <w:r>
              <w:rPr>
                <w:rFonts w:ascii="Palatino Linotype" w:hAnsi="Palatino Linotype" w:cs="Palatino Linotype"/>
                <w:sz w:val="22"/>
                <w:szCs w:val="22"/>
              </w:rPr>
              <w:t>1 h</w:t>
            </w:r>
          </w:p>
          <w:p w14:paraId="588BC1FB" w14:textId="77777777" w:rsidR="006E6C90" w:rsidRDefault="006E6C90"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24F3618F" w14:textId="77777777" w:rsidR="006E6C90" w:rsidRDefault="006E6C90"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21671053" w14:textId="7AD2DEBA" w:rsidR="006E6C90" w:rsidRDefault="006E6C90"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06B78D1F" w14:textId="5CA78378" w:rsidR="004B4208" w:rsidRDefault="004B4208" w:rsidP="009208B0">
            <w:pPr>
              <w:pStyle w:val="Default"/>
              <w:rPr>
                <w:rFonts w:ascii="Palatino Linotype" w:hAnsi="Palatino Linotype" w:cs="Palatino Linotype"/>
                <w:sz w:val="22"/>
                <w:szCs w:val="22"/>
              </w:rPr>
            </w:pPr>
            <w:r>
              <w:rPr>
                <w:rFonts w:ascii="Palatino Linotype" w:hAnsi="Palatino Linotype" w:cs="Palatino Linotype"/>
                <w:sz w:val="22"/>
                <w:szCs w:val="22"/>
              </w:rPr>
              <w:t>2,5 h</w:t>
            </w:r>
          </w:p>
          <w:p w14:paraId="7D612C7D" w14:textId="614BCBD6" w:rsidR="004B4208" w:rsidRDefault="004B4208" w:rsidP="009208B0">
            <w:pPr>
              <w:pStyle w:val="Default"/>
              <w:rPr>
                <w:rFonts w:ascii="Palatino Linotype" w:hAnsi="Palatino Linotype" w:cs="Palatino Linotype"/>
                <w:sz w:val="22"/>
                <w:szCs w:val="22"/>
              </w:rPr>
            </w:pPr>
            <w:r>
              <w:rPr>
                <w:rFonts w:ascii="Palatino Linotype" w:hAnsi="Palatino Linotype" w:cs="Palatino Linotype"/>
                <w:sz w:val="22"/>
                <w:szCs w:val="22"/>
              </w:rPr>
              <w:t>2,5 h</w:t>
            </w:r>
          </w:p>
          <w:p w14:paraId="678A3C32" w14:textId="008ED16A" w:rsidR="006E6C90" w:rsidRDefault="008E281F" w:rsidP="009208B0">
            <w:pPr>
              <w:pStyle w:val="Default"/>
              <w:rPr>
                <w:rFonts w:ascii="Palatino Linotype" w:hAnsi="Palatino Linotype" w:cs="Palatino Linotype"/>
                <w:sz w:val="22"/>
                <w:szCs w:val="22"/>
              </w:rPr>
            </w:pPr>
            <w:r>
              <w:rPr>
                <w:rFonts w:ascii="Palatino Linotype" w:hAnsi="Palatino Linotype" w:cs="Palatino Linotype"/>
                <w:sz w:val="22"/>
                <w:szCs w:val="22"/>
              </w:rPr>
              <w:t>3,5 h</w:t>
            </w:r>
          </w:p>
        </w:tc>
      </w:tr>
      <w:tr w:rsidR="00F21C94" w14:paraId="40DE7056" w14:textId="77777777" w:rsidTr="00C55F07">
        <w:trPr>
          <w:trHeight w:val="1550"/>
        </w:trPr>
        <w:tc>
          <w:tcPr>
            <w:tcW w:w="7479" w:type="dxa"/>
          </w:tcPr>
          <w:p w14:paraId="1AD14C4D" w14:textId="77777777" w:rsidR="00F21C94" w:rsidRPr="004206A5" w:rsidRDefault="00F21C94" w:rsidP="00F21C94">
            <w:pPr>
              <w:pStyle w:val="Default"/>
              <w:rPr>
                <w:rFonts w:ascii="Palatino Linotype" w:hAnsi="Palatino Linotype" w:cs="Palatino Linotype"/>
                <w:sz w:val="22"/>
                <w:szCs w:val="22"/>
              </w:rPr>
            </w:pPr>
            <w:r w:rsidRPr="004206A5">
              <w:rPr>
                <w:rFonts w:ascii="Book Antiqua" w:hAnsi="Book Antiqua" w:cs="Book Antiqua"/>
                <w:sz w:val="22"/>
                <w:szCs w:val="22"/>
              </w:rPr>
              <w:lastRenderedPageBreak/>
              <w:t xml:space="preserve">- </w:t>
            </w:r>
            <w:r w:rsidRPr="004206A5">
              <w:rPr>
                <w:rFonts w:ascii="Palatino Linotype" w:hAnsi="Palatino Linotype" w:cs="Palatino Linotype"/>
                <w:sz w:val="22"/>
                <w:szCs w:val="22"/>
              </w:rPr>
              <w:t xml:space="preserve">Läkemedel </w:t>
            </w:r>
          </w:p>
          <w:p w14:paraId="6A68DD31" w14:textId="77777777" w:rsidR="00F21C94" w:rsidRPr="004206A5" w:rsidRDefault="00F21C94" w:rsidP="00F21C94">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Läkemedel och elektroniska cigaretter/påfyllningsbehållare </w:t>
            </w:r>
          </w:p>
          <w:p w14:paraId="53FA9BFB" w14:textId="77777777" w:rsidR="00F21C94" w:rsidRPr="004206A5" w:rsidRDefault="00F21C94" w:rsidP="00F21C94">
            <w:pPr>
              <w:pStyle w:val="Default"/>
              <w:rPr>
                <w:rFonts w:ascii="Palatino Linotype" w:hAnsi="Palatino Linotype" w:cs="Palatino Linotype"/>
                <w:sz w:val="22"/>
                <w:szCs w:val="22"/>
              </w:rPr>
            </w:pPr>
            <w:r w:rsidRPr="004206A5">
              <w:rPr>
                <w:rFonts w:ascii="Palatino Linotype" w:hAnsi="Palatino Linotype" w:cs="Palatino Linotype"/>
                <w:sz w:val="22"/>
                <w:szCs w:val="22"/>
              </w:rPr>
              <w:t>- Läkemedel och tobaksfria nikotinprodukter</w:t>
            </w:r>
          </w:p>
          <w:p w14:paraId="503EDDB3" w14:textId="77777777" w:rsidR="00F21C94" w:rsidRPr="004206A5" w:rsidRDefault="00F21C94" w:rsidP="00F21C94">
            <w:pPr>
              <w:pStyle w:val="Default"/>
              <w:rPr>
                <w:rFonts w:ascii="Palatino Linotype" w:hAnsi="Palatino Linotype" w:cs="Palatino Linotype"/>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Läkemedel, elektroniska cigaretter/påfyllningsbehållare och tobaksfria nikotinprodukter</w:t>
            </w:r>
          </w:p>
          <w:p w14:paraId="6658B438" w14:textId="77777777" w:rsidR="00F21C94" w:rsidRPr="004206A5" w:rsidRDefault="00F21C94">
            <w:pPr>
              <w:pStyle w:val="Default"/>
              <w:rPr>
                <w:color w:val="auto"/>
              </w:rPr>
            </w:pPr>
          </w:p>
        </w:tc>
        <w:tc>
          <w:tcPr>
            <w:tcW w:w="1418" w:type="dxa"/>
          </w:tcPr>
          <w:p w14:paraId="033A84FB" w14:textId="77777777" w:rsidR="00F21C94" w:rsidRDefault="00065036" w:rsidP="009208B0">
            <w:pPr>
              <w:pStyle w:val="Default"/>
              <w:rPr>
                <w:rFonts w:ascii="Palatino Linotype" w:hAnsi="Palatino Linotype" w:cs="Palatino Linotype"/>
                <w:sz w:val="22"/>
                <w:szCs w:val="22"/>
              </w:rPr>
            </w:pPr>
            <w:r>
              <w:rPr>
                <w:rFonts w:ascii="Palatino Linotype" w:hAnsi="Palatino Linotype" w:cs="Palatino Linotype"/>
                <w:sz w:val="22"/>
                <w:szCs w:val="22"/>
              </w:rPr>
              <w:t>1 h</w:t>
            </w:r>
          </w:p>
          <w:p w14:paraId="68E75053" w14:textId="77777777" w:rsidR="00065036" w:rsidRDefault="00065036"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65C99CD2" w14:textId="77777777" w:rsidR="00065036" w:rsidRDefault="00065036"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7406B86F" w14:textId="710686FB" w:rsidR="00065036" w:rsidRDefault="00065036" w:rsidP="009208B0">
            <w:pPr>
              <w:pStyle w:val="Default"/>
              <w:rPr>
                <w:rFonts w:ascii="Palatino Linotype" w:hAnsi="Palatino Linotype" w:cs="Palatino Linotype"/>
                <w:sz w:val="22"/>
                <w:szCs w:val="22"/>
              </w:rPr>
            </w:pPr>
            <w:r>
              <w:rPr>
                <w:rFonts w:ascii="Palatino Linotype" w:hAnsi="Palatino Linotype" w:cs="Palatino Linotype"/>
                <w:sz w:val="22"/>
                <w:szCs w:val="22"/>
              </w:rPr>
              <w:t>2,5 h</w:t>
            </w:r>
          </w:p>
        </w:tc>
      </w:tr>
      <w:tr w:rsidR="00F21C94" w14:paraId="7105715F" w14:textId="77777777" w:rsidTr="00C55F07">
        <w:trPr>
          <w:trHeight w:val="1836"/>
        </w:trPr>
        <w:tc>
          <w:tcPr>
            <w:tcW w:w="7479" w:type="dxa"/>
          </w:tcPr>
          <w:p w14:paraId="66F67598" w14:textId="77777777" w:rsidR="00F21C94" w:rsidRPr="004206A5" w:rsidRDefault="00F21C94" w:rsidP="00F21C94">
            <w:pPr>
              <w:pStyle w:val="Default"/>
              <w:rPr>
                <w:rFonts w:ascii="Palatino Linotype" w:hAnsi="Palatino Linotype" w:cs="Palatino Linotype"/>
                <w:sz w:val="22"/>
                <w:szCs w:val="22"/>
              </w:rPr>
            </w:pPr>
            <w:r w:rsidRPr="004206A5">
              <w:rPr>
                <w:rFonts w:ascii="Palatino Linotype" w:hAnsi="Palatino Linotype" w:cs="Palatino Linotype"/>
                <w:sz w:val="22"/>
                <w:szCs w:val="22"/>
              </w:rPr>
              <w:t>- Tobaksfria nikotinprodukter</w:t>
            </w:r>
          </w:p>
          <w:p w14:paraId="180A2342" w14:textId="77777777" w:rsidR="00F21C94" w:rsidRPr="004206A5" w:rsidRDefault="00F21C94" w:rsidP="00F21C94">
            <w:pPr>
              <w:pStyle w:val="Default"/>
              <w:rPr>
                <w:rFonts w:ascii="Palatino Linotype" w:hAnsi="Palatino Linotype" w:cs="Palatino Linotype"/>
                <w:sz w:val="22"/>
                <w:szCs w:val="22"/>
              </w:rPr>
            </w:pPr>
            <w:r w:rsidRPr="004206A5">
              <w:rPr>
                <w:rFonts w:ascii="Palatino Linotype" w:hAnsi="Palatino Linotype" w:cs="Palatino Linotype"/>
                <w:sz w:val="22"/>
                <w:szCs w:val="22"/>
              </w:rPr>
              <w:t>- Tobaksfria nikotinprodukter och elektroniska cigaretter/påfyllningsbehållare</w:t>
            </w:r>
          </w:p>
          <w:p w14:paraId="57F7690D" w14:textId="77777777" w:rsidR="00F21C94" w:rsidRPr="004206A5" w:rsidRDefault="00F21C94" w:rsidP="00F21C94">
            <w:pPr>
              <w:pStyle w:val="Default"/>
              <w:rPr>
                <w:rFonts w:ascii="Book Antiqua" w:hAnsi="Book Antiqua" w:cs="Book Antiqua"/>
                <w:sz w:val="22"/>
                <w:szCs w:val="22"/>
              </w:rPr>
            </w:pPr>
          </w:p>
          <w:p w14:paraId="4985FBE7" w14:textId="77777777" w:rsidR="00F21C94" w:rsidRPr="004206A5" w:rsidRDefault="00F21C94" w:rsidP="00F21C94">
            <w:pPr>
              <w:pStyle w:val="Default"/>
              <w:rPr>
                <w:rFonts w:ascii="Book Antiqua" w:hAnsi="Book Antiqua" w:cs="Book Antiqua"/>
                <w:sz w:val="22"/>
                <w:szCs w:val="22"/>
              </w:rPr>
            </w:pPr>
            <w:r w:rsidRPr="004206A5">
              <w:rPr>
                <w:rFonts w:ascii="Book Antiqua" w:hAnsi="Book Antiqua" w:cs="Book Antiqua"/>
                <w:sz w:val="22"/>
                <w:szCs w:val="22"/>
              </w:rPr>
              <w:t xml:space="preserve">- </w:t>
            </w:r>
            <w:r w:rsidRPr="004206A5">
              <w:rPr>
                <w:rFonts w:ascii="Palatino Linotype" w:hAnsi="Palatino Linotype" w:cs="Palatino Linotype"/>
                <w:sz w:val="22"/>
                <w:szCs w:val="22"/>
              </w:rPr>
              <w:t xml:space="preserve">Elektroniska cigaretter/påfyllningsbehållare </w:t>
            </w:r>
          </w:p>
          <w:p w14:paraId="00A68B2A" w14:textId="77777777" w:rsidR="00F21C94" w:rsidRPr="004206A5" w:rsidRDefault="00F21C94">
            <w:pPr>
              <w:pStyle w:val="Default"/>
              <w:rPr>
                <w:color w:val="auto"/>
              </w:rPr>
            </w:pPr>
          </w:p>
        </w:tc>
        <w:tc>
          <w:tcPr>
            <w:tcW w:w="1418" w:type="dxa"/>
          </w:tcPr>
          <w:p w14:paraId="068288F2" w14:textId="77777777" w:rsidR="00F21C94" w:rsidRDefault="00B36493" w:rsidP="009208B0">
            <w:pPr>
              <w:pStyle w:val="Default"/>
              <w:rPr>
                <w:rFonts w:ascii="Palatino Linotype" w:hAnsi="Palatino Linotype" w:cs="Palatino Linotype"/>
                <w:sz w:val="22"/>
                <w:szCs w:val="22"/>
              </w:rPr>
            </w:pPr>
            <w:r>
              <w:rPr>
                <w:rFonts w:ascii="Palatino Linotype" w:hAnsi="Palatino Linotype" w:cs="Palatino Linotype"/>
                <w:sz w:val="22"/>
                <w:szCs w:val="22"/>
              </w:rPr>
              <w:t>1 h</w:t>
            </w:r>
          </w:p>
          <w:p w14:paraId="333BF9EB" w14:textId="77777777" w:rsidR="00B36493" w:rsidRDefault="00B36493" w:rsidP="009208B0">
            <w:pPr>
              <w:pStyle w:val="Default"/>
              <w:rPr>
                <w:rFonts w:ascii="Palatino Linotype" w:hAnsi="Palatino Linotype" w:cs="Palatino Linotype"/>
                <w:sz w:val="22"/>
                <w:szCs w:val="22"/>
              </w:rPr>
            </w:pPr>
            <w:r>
              <w:rPr>
                <w:rFonts w:ascii="Palatino Linotype" w:hAnsi="Palatino Linotype" w:cs="Palatino Linotype"/>
                <w:sz w:val="22"/>
                <w:szCs w:val="22"/>
              </w:rPr>
              <w:t>2 h</w:t>
            </w:r>
          </w:p>
          <w:p w14:paraId="649DE711" w14:textId="09F9F7C5" w:rsidR="00B36493" w:rsidRDefault="00B36493" w:rsidP="009208B0">
            <w:pPr>
              <w:pStyle w:val="Default"/>
              <w:rPr>
                <w:rFonts w:ascii="Palatino Linotype" w:hAnsi="Palatino Linotype" w:cs="Palatino Linotype"/>
                <w:sz w:val="22"/>
                <w:szCs w:val="22"/>
              </w:rPr>
            </w:pPr>
          </w:p>
          <w:p w14:paraId="55A2FA69" w14:textId="77777777" w:rsidR="00B36493" w:rsidRDefault="00B36493" w:rsidP="009208B0">
            <w:pPr>
              <w:pStyle w:val="Default"/>
              <w:rPr>
                <w:rFonts w:ascii="Palatino Linotype" w:hAnsi="Palatino Linotype" w:cs="Palatino Linotype"/>
                <w:sz w:val="22"/>
                <w:szCs w:val="22"/>
              </w:rPr>
            </w:pPr>
          </w:p>
          <w:p w14:paraId="10358A40" w14:textId="25D8D1EB" w:rsidR="00B36493" w:rsidRDefault="00B36493" w:rsidP="009208B0">
            <w:pPr>
              <w:pStyle w:val="Default"/>
              <w:rPr>
                <w:rFonts w:ascii="Palatino Linotype" w:hAnsi="Palatino Linotype" w:cs="Palatino Linotype"/>
                <w:sz w:val="22"/>
                <w:szCs w:val="22"/>
              </w:rPr>
            </w:pPr>
            <w:r>
              <w:rPr>
                <w:rFonts w:ascii="Palatino Linotype" w:hAnsi="Palatino Linotype" w:cs="Palatino Linotype"/>
                <w:sz w:val="22"/>
                <w:szCs w:val="22"/>
              </w:rPr>
              <w:t>1h</w:t>
            </w:r>
          </w:p>
        </w:tc>
      </w:tr>
      <w:tr w:rsidR="008D6761" w14:paraId="644CCE43" w14:textId="77777777" w:rsidTr="009208B0">
        <w:trPr>
          <w:trHeight w:val="159"/>
        </w:trPr>
        <w:tc>
          <w:tcPr>
            <w:tcW w:w="8897" w:type="dxa"/>
            <w:gridSpan w:val="2"/>
          </w:tcPr>
          <w:p w14:paraId="31E2C92F" w14:textId="77777777" w:rsidR="008D6761" w:rsidRPr="004206A5" w:rsidRDefault="008D6761">
            <w:pPr>
              <w:pStyle w:val="Default"/>
              <w:rPr>
                <w:sz w:val="23"/>
                <w:szCs w:val="23"/>
              </w:rPr>
            </w:pPr>
            <w:r w:rsidRPr="004206A5">
              <w:rPr>
                <w:b/>
                <w:bCs/>
                <w:sz w:val="23"/>
                <w:szCs w:val="23"/>
              </w:rPr>
              <w:t xml:space="preserve">Övrig tillsyn </w:t>
            </w:r>
          </w:p>
        </w:tc>
      </w:tr>
      <w:tr w:rsidR="008D6761" w14:paraId="654B0259" w14:textId="77777777" w:rsidTr="00C55F07">
        <w:trPr>
          <w:trHeight w:val="296"/>
        </w:trPr>
        <w:tc>
          <w:tcPr>
            <w:tcW w:w="7479" w:type="dxa"/>
          </w:tcPr>
          <w:p w14:paraId="7191D766" w14:textId="5E161384" w:rsidR="008D6761" w:rsidRPr="004206A5" w:rsidRDefault="008D6761">
            <w:pPr>
              <w:pStyle w:val="Default"/>
              <w:rPr>
                <w:rFonts w:ascii="Palatino Linotype" w:hAnsi="Palatino Linotype" w:cs="Palatino Linotype"/>
                <w:sz w:val="22"/>
                <w:szCs w:val="22"/>
              </w:rPr>
            </w:pPr>
            <w:r w:rsidRPr="004206A5">
              <w:rPr>
                <w:rFonts w:ascii="Palatino Linotype" w:hAnsi="Palatino Linotype" w:cs="Palatino Linotype"/>
                <w:sz w:val="22"/>
                <w:szCs w:val="22"/>
              </w:rPr>
              <w:t xml:space="preserve">Övrig tillsyn av tobak, </w:t>
            </w:r>
            <w:r w:rsidR="00215A42" w:rsidRPr="004206A5">
              <w:rPr>
                <w:rFonts w:ascii="Palatino Linotype" w:hAnsi="Palatino Linotype" w:cs="Palatino Linotype"/>
                <w:sz w:val="22"/>
                <w:szCs w:val="22"/>
              </w:rPr>
              <w:t xml:space="preserve">tobaksfria nikotinläkemedel, </w:t>
            </w:r>
            <w:r w:rsidRPr="004206A5">
              <w:rPr>
                <w:rFonts w:ascii="Palatino Linotype" w:hAnsi="Palatino Linotype" w:cs="Palatino Linotype"/>
                <w:sz w:val="22"/>
                <w:szCs w:val="22"/>
              </w:rPr>
              <w:t xml:space="preserve">folköl, elektroniska cigaretter/påfyllningsbehållare och vissa receptfria läkemedel </w:t>
            </w:r>
          </w:p>
        </w:tc>
        <w:tc>
          <w:tcPr>
            <w:tcW w:w="1418" w:type="dxa"/>
          </w:tcPr>
          <w:p w14:paraId="030155F3" w14:textId="38148912" w:rsidR="008D6761" w:rsidRDefault="008D6761">
            <w:pPr>
              <w:pStyle w:val="Default"/>
              <w:rPr>
                <w:rFonts w:ascii="Palatino Linotype" w:hAnsi="Palatino Linotype" w:cs="Palatino Linotype"/>
                <w:sz w:val="22"/>
                <w:szCs w:val="22"/>
              </w:rPr>
            </w:pPr>
            <w:r>
              <w:rPr>
                <w:rFonts w:ascii="Palatino Linotype" w:hAnsi="Palatino Linotype" w:cs="Palatino Linotype"/>
                <w:sz w:val="22"/>
                <w:szCs w:val="22"/>
              </w:rPr>
              <w:t>Tim</w:t>
            </w:r>
            <w:r w:rsidR="00FA42A3">
              <w:rPr>
                <w:rFonts w:ascii="Palatino Linotype" w:hAnsi="Palatino Linotype" w:cs="Palatino Linotype"/>
                <w:sz w:val="22"/>
                <w:szCs w:val="22"/>
              </w:rPr>
              <w:t>-</w:t>
            </w:r>
            <w:r>
              <w:rPr>
                <w:rFonts w:ascii="Palatino Linotype" w:hAnsi="Palatino Linotype" w:cs="Palatino Linotype"/>
                <w:sz w:val="22"/>
                <w:szCs w:val="22"/>
              </w:rPr>
              <w:t xml:space="preserve">debitering </w:t>
            </w:r>
          </w:p>
        </w:tc>
      </w:tr>
    </w:tbl>
    <w:p w14:paraId="09A5FD95" w14:textId="77777777" w:rsidR="008D6761" w:rsidRDefault="008D6761" w:rsidP="0041149D"/>
    <w:p w14:paraId="269DBA2D" w14:textId="77777777" w:rsidR="003A7F55" w:rsidRDefault="003A7F55" w:rsidP="0041149D"/>
    <w:p w14:paraId="5F6D78D7" w14:textId="77777777" w:rsidR="003A7F55" w:rsidRDefault="003A7F55" w:rsidP="0041149D"/>
    <w:p w14:paraId="71623D6E" w14:textId="145C7AB6" w:rsidR="003A7F55" w:rsidRDefault="003A7F55" w:rsidP="0041149D">
      <w:r>
        <w:t>Antagen av KF Malå 2022-06-27 § 40</w:t>
      </w:r>
    </w:p>
    <w:p w14:paraId="5E5EC95E" w14:textId="56FF1F31" w:rsidR="003A7F55" w:rsidRDefault="003A7F55" w:rsidP="0041149D">
      <w:r>
        <w:t>Antagen av KF Norsjö 2022-06-20 §47</w:t>
      </w:r>
    </w:p>
    <w:sectPr w:rsidR="003A7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1DB"/>
    <w:multiLevelType w:val="hybridMultilevel"/>
    <w:tmpl w:val="A1827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16212D"/>
    <w:multiLevelType w:val="hybridMultilevel"/>
    <w:tmpl w:val="377CF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5960990">
    <w:abstractNumId w:val="0"/>
  </w:num>
  <w:num w:numId="2" w16cid:durableId="139238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9D"/>
    <w:rsid w:val="00020F27"/>
    <w:rsid w:val="000272CF"/>
    <w:rsid w:val="00065036"/>
    <w:rsid w:val="0008780E"/>
    <w:rsid w:val="000E6F1C"/>
    <w:rsid w:val="00102359"/>
    <w:rsid w:val="00157E5E"/>
    <w:rsid w:val="001635F9"/>
    <w:rsid w:val="001E1704"/>
    <w:rsid w:val="001F0886"/>
    <w:rsid w:val="001F22F1"/>
    <w:rsid w:val="00215A42"/>
    <w:rsid w:val="00260AAC"/>
    <w:rsid w:val="002F742B"/>
    <w:rsid w:val="00312D34"/>
    <w:rsid w:val="003158CD"/>
    <w:rsid w:val="0032243D"/>
    <w:rsid w:val="00332EA0"/>
    <w:rsid w:val="003625DA"/>
    <w:rsid w:val="00362DB5"/>
    <w:rsid w:val="003A7F55"/>
    <w:rsid w:val="003B2649"/>
    <w:rsid w:val="003F6417"/>
    <w:rsid w:val="0040080A"/>
    <w:rsid w:val="0041149D"/>
    <w:rsid w:val="004206A5"/>
    <w:rsid w:val="00432E6F"/>
    <w:rsid w:val="004A55D0"/>
    <w:rsid w:val="004B4208"/>
    <w:rsid w:val="004B4DB3"/>
    <w:rsid w:val="004B4F7D"/>
    <w:rsid w:val="004D1206"/>
    <w:rsid w:val="004E69CA"/>
    <w:rsid w:val="004E7CD0"/>
    <w:rsid w:val="00510B1A"/>
    <w:rsid w:val="00560B14"/>
    <w:rsid w:val="005B3F4C"/>
    <w:rsid w:val="005C3589"/>
    <w:rsid w:val="005D2246"/>
    <w:rsid w:val="005D2B4A"/>
    <w:rsid w:val="00653C8C"/>
    <w:rsid w:val="006C27E9"/>
    <w:rsid w:val="006C5221"/>
    <w:rsid w:val="006E6C90"/>
    <w:rsid w:val="00705A02"/>
    <w:rsid w:val="00715886"/>
    <w:rsid w:val="00717CFC"/>
    <w:rsid w:val="00780A05"/>
    <w:rsid w:val="0078705B"/>
    <w:rsid w:val="008B0C93"/>
    <w:rsid w:val="008C4D94"/>
    <w:rsid w:val="008D6761"/>
    <w:rsid w:val="008E281F"/>
    <w:rsid w:val="009208B0"/>
    <w:rsid w:val="0093081A"/>
    <w:rsid w:val="00983105"/>
    <w:rsid w:val="00985779"/>
    <w:rsid w:val="009B590B"/>
    <w:rsid w:val="009C60CB"/>
    <w:rsid w:val="00A458A9"/>
    <w:rsid w:val="00A547C0"/>
    <w:rsid w:val="00B161C5"/>
    <w:rsid w:val="00B16BF4"/>
    <w:rsid w:val="00B36493"/>
    <w:rsid w:val="00BB4537"/>
    <w:rsid w:val="00BD2A6E"/>
    <w:rsid w:val="00C02222"/>
    <w:rsid w:val="00C07EBD"/>
    <w:rsid w:val="00C55F07"/>
    <w:rsid w:val="00C84FC1"/>
    <w:rsid w:val="00CA11CC"/>
    <w:rsid w:val="00CA793C"/>
    <w:rsid w:val="00D415D8"/>
    <w:rsid w:val="00D50560"/>
    <w:rsid w:val="00D8109D"/>
    <w:rsid w:val="00DA7C7A"/>
    <w:rsid w:val="00DC5561"/>
    <w:rsid w:val="00DC7EE5"/>
    <w:rsid w:val="00E14EC9"/>
    <w:rsid w:val="00E63DE0"/>
    <w:rsid w:val="00E67022"/>
    <w:rsid w:val="00E87CBF"/>
    <w:rsid w:val="00E92A62"/>
    <w:rsid w:val="00E97BD6"/>
    <w:rsid w:val="00EA1FEE"/>
    <w:rsid w:val="00EA5E99"/>
    <w:rsid w:val="00EE5D99"/>
    <w:rsid w:val="00F01296"/>
    <w:rsid w:val="00F11019"/>
    <w:rsid w:val="00F21C94"/>
    <w:rsid w:val="00F23985"/>
    <w:rsid w:val="00F41C77"/>
    <w:rsid w:val="00F41E32"/>
    <w:rsid w:val="00F5238B"/>
    <w:rsid w:val="00F55D3E"/>
    <w:rsid w:val="00F966F3"/>
    <w:rsid w:val="00FA42A3"/>
    <w:rsid w:val="00FD5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7F67"/>
  <w15:docId w15:val="{D3EC36D7-833D-4C5B-918D-D9E5027B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D0"/>
    <w:pPr>
      <w:spacing w:after="0" w:line="24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114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8C679836D18141A3341A635C22AB9C" ma:contentTypeVersion="18" ma:contentTypeDescription="Skapa ett nytt dokument." ma:contentTypeScope="" ma:versionID="3e26de70804e31d81abfa64b5f2dc8b7">
  <xsd:schema xmlns:xsd="http://www.w3.org/2001/XMLSchema" xmlns:xs="http://www.w3.org/2001/XMLSchema" xmlns:p="http://schemas.microsoft.com/office/2006/metadata/properties" xmlns:ns2="f3b18840-98a5-46c0-9031-71d3e3516a93" xmlns:ns3="9d027edd-4e92-4ee3-860a-2711b587388d" targetNamespace="http://schemas.microsoft.com/office/2006/metadata/properties" ma:root="true" ma:fieldsID="45692836359a89d0742945d534c73a8b" ns2:_="" ns3:_="">
    <xsd:import namespace="f3b18840-98a5-46c0-9031-71d3e3516a93"/>
    <xsd:import namespace="9d027edd-4e92-4ee3-860a-2711b58738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18840-98a5-46c0-9031-71d3e3516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f5e3d9fe-f8e7-4b06-96bd-f367a551e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27edd-4e92-4ee3-860a-2711b58738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f937cd-6ca3-472b-86f2-1b3ccfd55206}" ma:internalName="TaxCatchAll" ma:showField="CatchAllData" ma:web="9d027edd-4e92-4ee3-860a-2711b58738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b18840-98a5-46c0-9031-71d3e3516a93">
      <Terms xmlns="http://schemas.microsoft.com/office/infopath/2007/PartnerControls"/>
    </lcf76f155ced4ddcb4097134ff3c332f>
    <TaxCatchAll xmlns="9d027edd-4e92-4ee3-860a-2711b587388d" xsi:nil="true"/>
  </documentManagement>
</p:properties>
</file>

<file path=customXml/itemProps1.xml><?xml version="1.0" encoding="utf-8"?>
<ds:datastoreItem xmlns:ds="http://schemas.openxmlformats.org/officeDocument/2006/customXml" ds:itemID="{1462C173-80FE-45D0-B30D-7E4E5887382E}">
  <ds:schemaRefs>
    <ds:schemaRef ds:uri="http://schemas.microsoft.com/sharepoint/v3/contenttype/forms"/>
  </ds:schemaRefs>
</ds:datastoreItem>
</file>

<file path=customXml/itemProps2.xml><?xml version="1.0" encoding="utf-8"?>
<ds:datastoreItem xmlns:ds="http://schemas.openxmlformats.org/officeDocument/2006/customXml" ds:itemID="{78F1BF7E-9637-4A4A-B871-BB066C47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18840-98a5-46c0-9031-71d3e3516a93"/>
    <ds:schemaRef ds:uri="9d027edd-4e92-4ee3-860a-2711b587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3FB27-D4A2-4ADB-A5DA-E754EE200413}">
  <ds:schemaRefs>
    <ds:schemaRef ds:uri="http://schemas.openxmlformats.org/officeDocument/2006/bibliography"/>
  </ds:schemaRefs>
</ds:datastoreItem>
</file>

<file path=customXml/itemProps4.xml><?xml version="1.0" encoding="utf-8"?>
<ds:datastoreItem xmlns:ds="http://schemas.openxmlformats.org/officeDocument/2006/customXml" ds:itemID="{C963A6C0-F99B-4615-9F06-49F0A3B5497C}">
  <ds:schemaRefs>
    <ds:schemaRef ds:uri="http://schemas.openxmlformats.org/package/2006/metadata/core-properties"/>
    <ds:schemaRef ds:uri="f3b18840-98a5-46c0-9031-71d3e3516a93"/>
    <ds:schemaRef ds:uri="http://purl.org/dc/elements/1.1/"/>
    <ds:schemaRef ds:uri="http://purl.org/dc/dcmitype/"/>
    <ds:schemaRef ds:uri="http://schemas.microsoft.com/office/2006/metadata/properties"/>
    <ds:schemaRef ds:uri="9d027edd-4e92-4ee3-860a-2711b587388d"/>
    <ds:schemaRef ds:uri="http://schemas.microsoft.com/office/2006/documentManagement/typ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6435</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Nilsson</dc:creator>
  <cp:lastModifiedBy>Karolina Hugosson</cp:lastModifiedBy>
  <cp:revision>2</cp:revision>
  <cp:lastPrinted>2025-09-03T11:50:00Z</cp:lastPrinted>
  <dcterms:created xsi:type="dcterms:W3CDTF">2025-09-03T12:06:00Z</dcterms:created>
  <dcterms:modified xsi:type="dcterms:W3CDTF">2025-09-03T12:06:00Z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0x010100598C679836D18141A3341A635C22AB9C</vt:lpwstr>
  </property>
  <property fmtid="{D5CDD505-2E9C-101B-9397-08002B2CF9AE}" pid="3" name="MediaServiceImageTags">
    <vt:lpwstr/>
  </property>
</Properties>
</file>